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716" w:rsidRPr="00A70716" w:rsidRDefault="00A70716" w:rsidP="00A70716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07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cenowy -  załącznik nr </w:t>
      </w:r>
      <w:r w:rsidR="006C21C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bookmarkStart w:id="0" w:name="_GoBack"/>
      <w:bookmarkEnd w:id="0"/>
    </w:p>
    <w:p w:rsidR="00A70716" w:rsidRPr="00A70716" w:rsidRDefault="00A70716" w:rsidP="00A70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0716" w:rsidRPr="00A70716" w:rsidRDefault="00A70716" w:rsidP="00A7071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70716" w:rsidRPr="00A70716" w:rsidRDefault="00A70716" w:rsidP="00A70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14697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3586"/>
        <w:gridCol w:w="1382"/>
        <w:gridCol w:w="33"/>
        <w:gridCol w:w="1314"/>
        <w:gridCol w:w="33"/>
        <w:gridCol w:w="1213"/>
        <w:gridCol w:w="13"/>
        <w:gridCol w:w="1220"/>
        <w:gridCol w:w="1549"/>
        <w:gridCol w:w="911"/>
        <w:gridCol w:w="1056"/>
        <w:gridCol w:w="1409"/>
        <w:gridCol w:w="31"/>
        <w:gridCol w:w="115"/>
        <w:gridCol w:w="146"/>
        <w:gridCol w:w="146"/>
      </w:tblGrid>
      <w:tr w:rsidR="00A70716" w:rsidRPr="00A70716" w:rsidTr="005F0B19">
        <w:trPr>
          <w:gridAfter w:val="3"/>
          <w:wAfter w:w="407" w:type="dxa"/>
          <w:trHeight w:val="16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Lp.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Przedmiot zamówienia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j.m.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Szacunkowe zamówienie ilości                   w okresie              1 miesiąca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Szacunkowe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zamówienie ilości                      w okresie            </w:t>
            </w:r>
            <w:r w:rsidRPr="00A7071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36 miesięcy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Cena jednostkowa 1 szt./1 kg netto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Wartość netto                </w:t>
            </w: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w całym okresie umowy                           </w:t>
            </w:r>
            <w:r w:rsidRPr="00A70716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(36 miesięcy)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widowControl w:val="0"/>
              <w:snapToGrid w:val="0"/>
              <w:spacing w:after="0" w:line="240" w:lineRule="auto"/>
              <w:jc w:val="center"/>
              <w:textAlignment w:val="baseline"/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</w:pPr>
          </w:p>
          <w:p w:rsidR="00A70716" w:rsidRPr="00A70716" w:rsidRDefault="00A70716" w:rsidP="00A70716">
            <w:pPr>
              <w:widowControl w:val="0"/>
              <w:snapToGrid w:val="0"/>
              <w:spacing w:after="0" w:line="240" w:lineRule="auto"/>
              <w:jc w:val="center"/>
              <w:textAlignment w:val="baseline"/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</w:pPr>
          </w:p>
          <w:p w:rsidR="00A70716" w:rsidRPr="00A70716" w:rsidRDefault="00A70716" w:rsidP="00A70716">
            <w:pPr>
              <w:widowControl w:val="0"/>
              <w:snapToGrid w:val="0"/>
              <w:spacing w:after="0" w:line="240" w:lineRule="auto"/>
              <w:jc w:val="center"/>
              <w:textAlignment w:val="baseline"/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</w:pPr>
            <w:r w:rsidRPr="00A70716"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  <w:t>Stawka podatku</w:t>
            </w: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Lucida Sans Unicode" w:hAnsi="Arial Narrow" w:cs="Times New Roman"/>
                <w:b/>
                <w:bCs/>
                <w:color w:val="000000"/>
                <w:kern w:val="1"/>
                <w:lang w:eastAsia="pl-PL"/>
              </w:rPr>
              <w:t>VAT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b/>
                <w:color w:val="000000"/>
                <w:kern w:val="1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Lucida Sans Unicode" w:hAnsi="Arial Narrow" w:cs="Times New Roman"/>
                <w:b/>
                <w:color w:val="000000"/>
                <w:kern w:val="1"/>
                <w:lang w:eastAsia="pl-PL"/>
              </w:rPr>
            </w:pPr>
          </w:p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Lucida Sans Unicode" w:hAnsi="Arial Narrow" w:cs="Times New Roman"/>
                <w:b/>
                <w:color w:val="000000"/>
                <w:kern w:val="1"/>
                <w:lang w:eastAsia="pl-PL"/>
              </w:rPr>
              <w:t>Wartość podatku VAT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Wartość brutto              w całym okresie umowy                           </w:t>
            </w:r>
            <w:r w:rsidRPr="00A70716">
              <w:rPr>
                <w:rFonts w:ascii="Arial Narrow" w:eastAsia="Times New Roman" w:hAnsi="Arial Narrow" w:cs="Times New Roman"/>
                <w:bCs/>
                <w:color w:val="000000"/>
                <w:lang w:eastAsia="pl-PL"/>
              </w:rPr>
              <w:t>(36 miesięcy)</w:t>
            </w:r>
          </w:p>
        </w:tc>
      </w:tr>
      <w:tr w:rsidR="00A70716" w:rsidRPr="00A70716" w:rsidTr="005F0B19">
        <w:trPr>
          <w:gridAfter w:val="3"/>
          <w:wAfter w:w="407" w:type="dxa"/>
          <w:trHeight w:val="5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137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Kompleksowa usługa prania bielizny będącej własnością Zamawiającego.</w:t>
            </w:r>
          </w:p>
        </w:tc>
      </w:tr>
      <w:tr w:rsidR="00A70716" w:rsidRPr="00A70716" w:rsidTr="005F0B19">
        <w:trPr>
          <w:gridAfter w:val="3"/>
          <w:wAfter w:w="407" w:type="dxa"/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1.1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Poduszki, koce, kołdry, parawany, ręczniki, odzież fasonowa będąca własnością Zamawiającego, a także będąca własnością Wykonawcy, i pozostały asortyment Zamawiającego itp.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color w:val="000000"/>
                <w:lang w:eastAsia="pl-PL"/>
              </w:rPr>
              <w:t>kg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color w:val="000000"/>
                <w:lang w:eastAsia="pl-PL"/>
              </w:rPr>
              <w:t>1500</w:t>
            </w:r>
          </w:p>
        </w:tc>
        <w:tc>
          <w:tcPr>
            <w:tcW w:w="1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color w:val="000000"/>
                <w:lang w:eastAsia="pl-PL"/>
              </w:rPr>
              <w:t>54000</w:t>
            </w:r>
          </w:p>
        </w:tc>
        <w:tc>
          <w:tcPr>
            <w:tcW w:w="12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</w:t>
            </w:r>
          </w:p>
        </w:tc>
        <w:tc>
          <w:tcPr>
            <w:tcW w:w="1375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Kompleksowa usługa prania wraz z dzierżawą.</w:t>
            </w:r>
          </w:p>
        </w:tc>
      </w:tr>
      <w:tr w:rsidR="00A70716" w:rsidRPr="00A70716" w:rsidTr="005F0B19">
        <w:trPr>
          <w:gridAfter w:val="3"/>
          <w:wAfter w:w="407" w:type="dxa"/>
          <w:trHeight w:val="3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Poszwa biała 160cm x 210cm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3008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108288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2.2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Prześcieradło białe 160cm x 280cm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3402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122472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2.3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Powłoczka biała 70cm x 80cm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2243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80748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2.4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Podkład biały 90cm x 140cm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1260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45360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Koszula operacyjna bawełniana biała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560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20160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2.6</w:t>
            </w: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Bluza operacyjna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3815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137340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2.7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Spodnie operacyjne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3815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137340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2.8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Prześcieradło operacyjne zielone 250cm x 160cm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950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34200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2.9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Fartuch operacyjny niskiego ryzyka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2000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46080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2.10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Fartuch operacyjny wysokiego ryzyka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20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720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3.</w:t>
            </w:r>
          </w:p>
        </w:tc>
        <w:tc>
          <w:tcPr>
            <w:tcW w:w="1375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Dostawa obłożeń sterylnych, jednorazowego użytku do określonych zabiegów operacyjnych</w:t>
            </w:r>
          </w:p>
        </w:tc>
      </w:tr>
      <w:tr w:rsidR="00A70716" w:rsidRPr="00A70716" w:rsidTr="005F0B19">
        <w:trPr>
          <w:gridAfter w:val="3"/>
          <w:wAfter w:w="407" w:type="dxa"/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lastRenderedPageBreak/>
              <w:t>3.1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Obłożenie uniwersalne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160</w:t>
            </w:r>
          </w:p>
        </w:tc>
        <w:tc>
          <w:tcPr>
            <w:tcW w:w="1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5760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3.2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Obłożenie do operacji biodra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40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1440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3.3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Obłożenie do artroskopii kolana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25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900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3.4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Obłożenie do operacji żylaków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60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2160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gridAfter w:val="3"/>
          <w:wAfter w:w="407" w:type="dxa"/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/>
                <w:bCs/>
                <w:lang w:eastAsia="pl-PL"/>
              </w:rPr>
              <w:t>3.5</w:t>
            </w: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Obłożenie do cystoskopii/TUR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40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1440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A70716" w:rsidRPr="00A70716" w:rsidTr="005F0B19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</w:t>
            </w:r>
          </w:p>
        </w:tc>
        <w:tc>
          <w:tcPr>
            <w:tcW w:w="137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bCs/>
                <w:lang w:eastAsia="pl-PL"/>
              </w:rPr>
              <w:t xml:space="preserve">Dzierżawa odzieży fasonowej (cena dzierżawy za sztukę bez prania) </w:t>
            </w: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F0B19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Bluza lekarska damska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550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highlight w:val="yellow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F0B19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Bluza lekarska męska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200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highlight w:val="yellow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F0B19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Spódnica lekarska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200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highlight w:val="yellow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F0B19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Spodnie lekarskie męskie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200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highlight w:val="yellow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  <w:tr w:rsidR="00A70716" w:rsidRPr="00A70716" w:rsidTr="005F0B19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A70716">
              <w:rPr>
                <w:rFonts w:ascii="Arial Narrow" w:eastAsia="Times New Roman" w:hAnsi="Arial Narrow" w:cs="Times New Roman"/>
                <w:b/>
                <w:lang w:eastAsia="pl-PL"/>
              </w:rPr>
              <w:t>4.5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Spodnie lekarskie damskie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lang w:eastAsia="pl-PL"/>
              </w:rPr>
              <w:t>szt.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lang w:eastAsia="pl-PL"/>
              </w:rPr>
            </w:pPr>
            <w:r w:rsidRPr="00A70716">
              <w:rPr>
                <w:rFonts w:ascii="Arial Narrow" w:eastAsia="Times New Roman" w:hAnsi="Arial Narrow" w:cs="Arial"/>
                <w:bCs/>
                <w:lang w:eastAsia="pl-PL"/>
              </w:rPr>
              <w:t>350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highlight w:val="yellow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lang w:eastAsia="pl-PL"/>
              </w:rPr>
            </w:pPr>
          </w:p>
        </w:tc>
        <w:tc>
          <w:tcPr>
            <w:tcW w:w="146" w:type="dxa"/>
            <w:gridSpan w:val="2"/>
            <w:tcBorders>
              <w:lef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  <w:tc>
          <w:tcPr>
            <w:tcW w:w="146" w:type="dxa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</w:p>
        </w:tc>
      </w:tr>
    </w:tbl>
    <w:p w:rsidR="00A70716" w:rsidRPr="00A70716" w:rsidRDefault="00A70716" w:rsidP="00A70716">
      <w:pPr>
        <w:widowControl w:val="0"/>
        <w:spacing w:after="0" w:line="240" w:lineRule="auto"/>
        <w:jc w:val="center"/>
        <w:textAlignment w:val="baseline"/>
        <w:rPr>
          <w:rFonts w:ascii="Arial Narrow" w:eastAsia="Lucida Sans Unicode" w:hAnsi="Arial Narrow" w:cs="Tahoma"/>
          <w:b/>
          <w:color w:val="000000"/>
          <w:kern w:val="1"/>
          <w:lang w:eastAsia="pl-PL"/>
        </w:rPr>
      </w:pPr>
    </w:p>
    <w:p w:rsidR="00A70716" w:rsidRPr="00A70716" w:rsidRDefault="00A70716" w:rsidP="00A70716">
      <w:pPr>
        <w:widowControl w:val="0"/>
        <w:spacing w:after="0" w:line="240" w:lineRule="auto"/>
        <w:jc w:val="center"/>
        <w:textAlignment w:val="baseline"/>
        <w:rPr>
          <w:rFonts w:ascii="Arial Narrow" w:eastAsia="Lucida Sans Unicode" w:hAnsi="Arial Narrow" w:cs="Tahoma"/>
          <w:b/>
          <w:color w:val="000000"/>
          <w:kern w:val="1"/>
          <w:lang w:eastAsia="pl-PL"/>
        </w:rPr>
      </w:pPr>
    </w:p>
    <w:p w:rsidR="00A70716" w:rsidRPr="00A70716" w:rsidRDefault="00A70716" w:rsidP="00A70716">
      <w:pPr>
        <w:widowControl w:val="0"/>
        <w:spacing w:after="0" w:line="240" w:lineRule="auto"/>
        <w:ind w:right="-35"/>
        <w:textAlignment w:val="baseline"/>
        <w:rPr>
          <w:rFonts w:ascii="Arial Narrow" w:eastAsia="Lucida Sans Unicode" w:hAnsi="Arial Narrow" w:cs="Tahoma"/>
          <w:b/>
          <w:bCs/>
          <w:color w:val="000000"/>
          <w:kern w:val="1"/>
          <w:lang w:eastAsia="pl-PL"/>
        </w:rPr>
      </w:pP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 xml:space="preserve">Słownie wartość zamówienia ogółem brutto: </w:t>
      </w:r>
      <w:r w:rsidR="00F3236D">
        <w:rPr>
          <w:rFonts w:ascii="Arial Narrow" w:eastAsia="Lucida Sans Unicode" w:hAnsi="Arial Narrow" w:cs="Tahoma"/>
          <w:color w:val="000000"/>
          <w:kern w:val="1"/>
          <w:lang w:eastAsia="pl-PL"/>
        </w:rPr>
        <w:t xml:space="preserve"> ……………………………………………………………………..</w:t>
      </w:r>
    </w:p>
    <w:p w:rsidR="00A70716" w:rsidRPr="00A70716" w:rsidRDefault="00A70716" w:rsidP="00A70716">
      <w:pPr>
        <w:widowControl w:val="0"/>
        <w:spacing w:after="0" w:line="240" w:lineRule="auto"/>
        <w:ind w:right="-35"/>
        <w:textAlignment w:val="baseline"/>
        <w:rPr>
          <w:rFonts w:ascii="Arial Narrow" w:eastAsia="Lucida Sans Unicode" w:hAnsi="Arial Narrow" w:cs="Tahoma"/>
          <w:color w:val="000000"/>
          <w:kern w:val="1"/>
          <w:lang w:eastAsia="pl-PL"/>
        </w:rPr>
      </w:pPr>
    </w:p>
    <w:p w:rsidR="00A70716" w:rsidRPr="00A70716" w:rsidRDefault="00A70716" w:rsidP="00A70716">
      <w:pPr>
        <w:widowControl w:val="0"/>
        <w:spacing w:after="0" w:line="240" w:lineRule="auto"/>
        <w:ind w:right="-35"/>
        <w:textAlignment w:val="baseline"/>
        <w:rPr>
          <w:rFonts w:ascii="Arial Narrow" w:eastAsia="Lucida Sans Unicode" w:hAnsi="Arial Narrow" w:cs="Tahoma"/>
          <w:color w:val="000000"/>
          <w:kern w:val="1"/>
          <w:lang w:eastAsia="pl-PL"/>
        </w:rPr>
      </w:pPr>
    </w:p>
    <w:p w:rsidR="00A70716" w:rsidRPr="00A70716" w:rsidRDefault="00A70716" w:rsidP="00A70716">
      <w:pPr>
        <w:widowControl w:val="0"/>
        <w:spacing w:after="0" w:line="240" w:lineRule="auto"/>
        <w:ind w:right="-35" w:firstLine="708"/>
        <w:textAlignment w:val="baseline"/>
        <w:rPr>
          <w:rFonts w:ascii="Arial Narrow" w:eastAsia="Lucida Sans Unicode" w:hAnsi="Arial Narrow" w:cs="Tahoma"/>
          <w:color w:val="000000"/>
          <w:kern w:val="1"/>
          <w:lang w:eastAsia="pl-PL"/>
        </w:rPr>
      </w:pP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  <w:t xml:space="preserve">            </w:t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  <w:t xml:space="preserve">                                                    </w:t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  <w:t xml:space="preserve">   </w:t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</w:r>
      <w:r w:rsidR="00F3236D">
        <w:rPr>
          <w:rFonts w:ascii="Arial Narrow" w:eastAsia="Lucida Sans Unicode" w:hAnsi="Arial Narrow" w:cs="Tahoma"/>
          <w:color w:val="000000"/>
          <w:kern w:val="1"/>
          <w:lang w:eastAsia="pl-PL"/>
        </w:rPr>
        <w:t xml:space="preserve">                          </w:t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>....................................................</w:t>
      </w:r>
    </w:p>
    <w:p w:rsidR="00A70716" w:rsidRPr="00A70716" w:rsidRDefault="00A70716" w:rsidP="00A70716">
      <w:pPr>
        <w:widowControl w:val="0"/>
        <w:spacing w:after="0" w:line="240" w:lineRule="auto"/>
        <w:textAlignment w:val="baseline"/>
        <w:rPr>
          <w:rFonts w:ascii="Arial Narrow" w:eastAsia="Times New Roman" w:hAnsi="Arial Narrow" w:cs="Times New Roman"/>
          <w:lang w:eastAsia="pl-PL"/>
        </w:rPr>
      </w:pP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 xml:space="preserve">               </w:t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  <w:t xml:space="preserve">                                                         </w:t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ab/>
        <w:t>pieczątka i podpis Wykonawcy</w:t>
      </w:r>
    </w:p>
    <w:p w:rsidR="00A70716" w:rsidRPr="00A70716" w:rsidRDefault="00A70716" w:rsidP="00A70716">
      <w:pPr>
        <w:tabs>
          <w:tab w:val="left" w:pos="4080"/>
        </w:tabs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A70716" w:rsidRPr="00A70716" w:rsidRDefault="00A70716" w:rsidP="00A70716">
      <w:pPr>
        <w:tabs>
          <w:tab w:val="left" w:pos="4080"/>
        </w:tabs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A70716" w:rsidRPr="00A70716" w:rsidRDefault="00A70716" w:rsidP="00F3236D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ahoma"/>
          <w:b/>
          <w:color w:val="000000"/>
          <w:kern w:val="1"/>
          <w:sz w:val="24"/>
          <w:szCs w:val="24"/>
          <w:lang w:eastAsia="pl-PL"/>
        </w:rPr>
        <w:sectPr w:rsidR="00A70716" w:rsidRPr="00A70716" w:rsidSect="00A7071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70716" w:rsidRPr="00A70716" w:rsidRDefault="00A70716" w:rsidP="00A70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70716" w:rsidRPr="00A70716" w:rsidRDefault="00A70716" w:rsidP="00A70716">
      <w:pPr>
        <w:widowControl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/>
          <w:color w:val="000000"/>
          <w:kern w:val="1"/>
          <w:sz w:val="24"/>
          <w:szCs w:val="24"/>
          <w:lang w:eastAsia="pl-PL"/>
        </w:rPr>
      </w:pPr>
      <w:r w:rsidRPr="00A70716">
        <w:rPr>
          <w:rFonts w:ascii="Times New Roman" w:eastAsia="Lucida Sans Unicode" w:hAnsi="Times New Roman" w:cs="Tahoma"/>
          <w:b/>
          <w:color w:val="000000"/>
          <w:kern w:val="1"/>
          <w:sz w:val="24"/>
          <w:szCs w:val="24"/>
          <w:lang w:eastAsia="pl-PL"/>
        </w:rPr>
        <w:t>Załącznik Nr</w:t>
      </w:r>
      <w:r w:rsidR="00F3236D">
        <w:rPr>
          <w:rFonts w:ascii="Times New Roman" w:eastAsia="Lucida Sans Unicode" w:hAnsi="Times New Roman" w:cs="Tahoma"/>
          <w:b/>
          <w:color w:val="000000"/>
          <w:kern w:val="1"/>
          <w:sz w:val="24"/>
          <w:szCs w:val="24"/>
          <w:lang w:eastAsia="pl-PL"/>
        </w:rPr>
        <w:t xml:space="preserve"> </w:t>
      </w:r>
      <w:r w:rsidR="006C21C8">
        <w:rPr>
          <w:rFonts w:ascii="Times New Roman" w:eastAsia="Lucida Sans Unicode" w:hAnsi="Times New Roman" w:cs="Tahoma"/>
          <w:b/>
          <w:color w:val="000000"/>
          <w:kern w:val="1"/>
          <w:sz w:val="24"/>
          <w:szCs w:val="24"/>
          <w:lang w:eastAsia="pl-PL"/>
        </w:rPr>
        <w:t>2A</w:t>
      </w:r>
    </w:p>
    <w:p w:rsidR="00A70716" w:rsidRPr="00A70716" w:rsidRDefault="00A70716" w:rsidP="00A70716">
      <w:pPr>
        <w:widowControl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/>
          <w:color w:val="000000"/>
          <w:kern w:val="1"/>
          <w:sz w:val="24"/>
          <w:szCs w:val="24"/>
          <w:lang w:eastAsia="pl-PL"/>
        </w:rPr>
      </w:pPr>
    </w:p>
    <w:p w:rsidR="00A70716" w:rsidRPr="00A70716" w:rsidRDefault="00A70716" w:rsidP="00A70716">
      <w:pPr>
        <w:spacing w:after="0" w:line="240" w:lineRule="auto"/>
        <w:jc w:val="center"/>
        <w:rPr>
          <w:rFonts w:ascii="Czcionka tekstu podstawowego" w:eastAsia="Times New Roman" w:hAnsi="Czcionka tekstu podstawowego" w:cs="Arial"/>
          <w:bCs/>
          <w:color w:val="000000"/>
          <w:sz w:val="24"/>
          <w:szCs w:val="24"/>
          <w:lang w:eastAsia="pl-PL"/>
        </w:rPr>
      </w:pPr>
      <w:r w:rsidRPr="00A70716">
        <w:rPr>
          <w:rFonts w:ascii="Czcionka tekstu podstawowego" w:eastAsia="Times New Roman" w:hAnsi="Czcionka tekstu podstawowego" w:cs="Arial"/>
          <w:bCs/>
          <w:color w:val="000000"/>
          <w:sz w:val="24"/>
          <w:szCs w:val="24"/>
          <w:lang w:eastAsia="pl-PL"/>
        </w:rPr>
        <w:t xml:space="preserve">ZAPOTRZEBOWANIE NA PIERWSZY DZIEŃ REALIZACJI UMOWY </w:t>
      </w:r>
    </w:p>
    <w:p w:rsidR="00A70716" w:rsidRPr="00A70716" w:rsidRDefault="00A70716" w:rsidP="00F3236D">
      <w:pPr>
        <w:widowControl w:val="0"/>
        <w:spacing w:after="0" w:line="240" w:lineRule="auto"/>
        <w:textAlignment w:val="baseline"/>
        <w:rPr>
          <w:rFonts w:ascii="Times New Roman" w:eastAsia="Lucida Sans Unicode" w:hAnsi="Times New Roman" w:cs="Tahoma"/>
          <w:b/>
          <w:color w:val="000000"/>
          <w:kern w:val="1"/>
          <w:sz w:val="24"/>
          <w:szCs w:val="24"/>
          <w:lang w:eastAsia="pl-PL"/>
        </w:rPr>
      </w:pPr>
    </w:p>
    <w:p w:rsidR="00A70716" w:rsidRPr="00A70716" w:rsidRDefault="00A70716" w:rsidP="00A707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286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5"/>
        <w:gridCol w:w="3744"/>
        <w:gridCol w:w="444"/>
        <w:gridCol w:w="524"/>
        <w:gridCol w:w="567"/>
        <w:gridCol w:w="539"/>
        <w:gridCol w:w="745"/>
        <w:gridCol w:w="732"/>
        <w:gridCol w:w="160"/>
        <w:gridCol w:w="493"/>
        <w:gridCol w:w="811"/>
        <w:gridCol w:w="709"/>
        <w:gridCol w:w="889"/>
        <w:gridCol w:w="709"/>
        <w:gridCol w:w="709"/>
        <w:gridCol w:w="709"/>
      </w:tblGrid>
      <w:tr w:rsidR="00A70716" w:rsidRPr="00A70716" w:rsidTr="005F0B19">
        <w:trPr>
          <w:trHeight w:val="2447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Oddział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Liczba łóżek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Poszwa biała 160cm x 210cm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Prześcieradło białe</w:t>
            </w:r>
          </w:p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160cm x 280cm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Powłoczka biała 70cm x 80cm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Podkład biały</w:t>
            </w:r>
          </w:p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sz w:val="20"/>
                <w:szCs w:val="20"/>
                <w:lang w:eastAsia="pl-PL"/>
              </w:rPr>
              <w:t>90cm x 140cm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Prześcieradło zielone 250x160cm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Worek poliestrowy zielony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Worek poliestrowy zielony z czerwonym lampasem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Obłozenie jednorazowe uniwersalne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Obłozenie jednorazowe do artroskopii kolana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Obłozenie jednorazowe do operacji stawu biodrowego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Obłozenie jednorazowe do operacji żylaków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70716" w:rsidRPr="00A70716" w:rsidRDefault="00A70716" w:rsidP="00A70716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Obłozenie jednorazowe do cystoskopii/TUR</w:t>
            </w:r>
          </w:p>
        </w:tc>
      </w:tr>
      <w:tr w:rsidR="00A70716" w:rsidRPr="00A70716" w:rsidTr="005F0B19">
        <w:trPr>
          <w:trHeight w:val="257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WEWNĘTRZNY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SPDK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285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ONKOLOGII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ORTOPEDII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60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300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GINEKOLOGII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285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UROLOGII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241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OTOLARYNGOLOGII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285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OKULISTYKI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285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BLOK OPERACYJNY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</w:tr>
      <w:tr w:rsidR="00A70716" w:rsidRPr="00A70716" w:rsidTr="005F0B19">
        <w:trPr>
          <w:trHeight w:val="285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CHIRURGII NACZYŃ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338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OIT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359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HEMODYNAMIKI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285"/>
          <w:jc w:val="center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STOMATOLOGIA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70716" w:rsidRPr="00A70716" w:rsidTr="005F0B19">
        <w:trPr>
          <w:trHeight w:val="285"/>
          <w:jc w:val="center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475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  <w:t>x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</w:pPr>
            <w:r w:rsidRPr="00A70716">
              <w:rPr>
                <w:rFonts w:ascii="Times New Roman" w:eastAsia="Times New Roman" w:hAnsi="Times New Roman" w:cs="Times New Roman"/>
                <w:highlight w:val="yellow"/>
                <w:lang w:eastAsia="pl-P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16" w:rsidRPr="00A70716" w:rsidRDefault="00A70716" w:rsidP="00A70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F3236D" w:rsidRDefault="00F3236D" w:rsidP="00F323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7071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</w:t>
      </w:r>
    </w:p>
    <w:p w:rsidR="00D618C7" w:rsidRPr="00F3236D" w:rsidRDefault="00F3236D" w:rsidP="00F3236D">
      <w:pPr>
        <w:widowControl w:val="0"/>
        <w:spacing w:after="0" w:line="240" w:lineRule="auto"/>
        <w:textAlignment w:val="baseline"/>
        <w:rPr>
          <w:rFonts w:ascii="Arial Narrow" w:eastAsia="Times New Roman" w:hAnsi="Arial Narrow" w:cs="Times New Roman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</w:t>
      </w:r>
      <w:r w:rsidRPr="00A70716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  </w:t>
      </w:r>
      <w:r w:rsidRPr="00A7071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                                                              </w:t>
      </w:r>
      <w:r w:rsidRPr="00A70716">
        <w:rPr>
          <w:rFonts w:ascii="Arial Narrow" w:eastAsia="Lucida Sans Unicode" w:hAnsi="Arial Narrow" w:cs="Tahoma"/>
          <w:color w:val="000000"/>
          <w:kern w:val="1"/>
          <w:lang w:eastAsia="pl-PL"/>
        </w:rPr>
        <w:t>pieczątka i podpis Wykonawcy</w:t>
      </w:r>
    </w:p>
    <w:sectPr w:rsidR="00D618C7" w:rsidRPr="00F3236D" w:rsidSect="00A707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16"/>
    <w:rsid w:val="006C21C8"/>
    <w:rsid w:val="00A70716"/>
    <w:rsid w:val="00D618C7"/>
    <w:rsid w:val="00F3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39193-AD79-4C3C-A801-A510EBE7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2015-12-31T12:05:00Z</dcterms:created>
  <dcterms:modified xsi:type="dcterms:W3CDTF">2016-01-05T09:16:00Z</dcterms:modified>
</cp:coreProperties>
</file>