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F" w:rsidRDefault="00FD7CCF" w:rsidP="00FD7CCF">
      <w:pPr>
        <w:pStyle w:val="Nagwek3"/>
        <w:ind w:left="0"/>
        <w:jc w:val="left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D7CCF" w:rsidRDefault="00FD7CCF" w:rsidP="00FD7CCF">
      <w:pPr>
        <w:pStyle w:val="Nagwek3"/>
        <w:rPr>
          <w:rFonts w:ascii="Arial Narrow" w:hAnsi="Arial Narrow" w:cs="Arial"/>
          <w:sz w:val="20"/>
          <w:szCs w:val="20"/>
        </w:rPr>
      </w:pPr>
    </w:p>
    <w:p w:rsidR="00FD7CCF" w:rsidRPr="00462E7F" w:rsidRDefault="0043537F" w:rsidP="00FD7CCF">
      <w:pPr>
        <w:pStyle w:val="Nagwek3"/>
        <w:rPr>
          <w:rFonts w:ascii="Arial Narrow" w:eastAsia="Arial Unicode MS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UMOWA NR </w:t>
      </w:r>
      <w:r w:rsidR="00436760">
        <w:rPr>
          <w:rFonts w:ascii="Arial Narrow" w:hAnsi="Arial Narrow" w:cs="Arial"/>
          <w:sz w:val="24"/>
          <w:szCs w:val="24"/>
        </w:rPr>
        <w:t>……..</w:t>
      </w:r>
      <w:r w:rsidR="00060F3D">
        <w:rPr>
          <w:rFonts w:ascii="Arial Narrow" w:hAnsi="Arial Narrow" w:cs="Arial"/>
          <w:sz w:val="24"/>
          <w:szCs w:val="24"/>
        </w:rPr>
        <w:t xml:space="preserve"> </w:t>
      </w:r>
    </w:p>
    <w:p w:rsidR="00FD7CCF" w:rsidRPr="00A365BF" w:rsidRDefault="00FD7CCF" w:rsidP="00FD7CCF">
      <w:pPr>
        <w:jc w:val="center"/>
        <w:rPr>
          <w:rFonts w:ascii="Arial Narrow" w:hAnsi="Arial Narrow" w:cs="Arial"/>
          <w:sz w:val="20"/>
          <w:szCs w:val="20"/>
        </w:rPr>
      </w:pPr>
      <w:r w:rsidRPr="00A365BF">
        <w:rPr>
          <w:rFonts w:ascii="Arial Narrow" w:hAnsi="Arial Narrow" w:cs="Arial"/>
          <w:sz w:val="20"/>
          <w:szCs w:val="20"/>
        </w:rPr>
        <w:t xml:space="preserve">Zawarta w dniu </w:t>
      </w:r>
      <w:r w:rsidR="00A310E1">
        <w:rPr>
          <w:rFonts w:ascii="Arial Narrow" w:hAnsi="Arial Narrow" w:cs="Arial"/>
          <w:sz w:val="20"/>
          <w:szCs w:val="20"/>
        </w:rPr>
        <w:t>……………….</w:t>
      </w:r>
      <w:r w:rsidR="00462E7F">
        <w:rPr>
          <w:rFonts w:ascii="Arial Narrow" w:hAnsi="Arial Narrow" w:cs="Arial"/>
          <w:sz w:val="20"/>
          <w:szCs w:val="20"/>
        </w:rPr>
        <w:t>.2015 r.</w:t>
      </w:r>
      <w:r w:rsidRPr="00A365BF">
        <w:rPr>
          <w:rFonts w:ascii="Arial Narrow" w:hAnsi="Arial Narrow" w:cs="Arial"/>
          <w:sz w:val="20"/>
          <w:szCs w:val="20"/>
        </w:rPr>
        <w:t xml:space="preserve"> w Łodzi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w  wyniku  przeprowadzonego  postępowania  przetargowego  w  trybie  przetargu  nieograniczonego  art. 39  ustawy  pr</w:t>
      </w:r>
      <w:r w:rsidR="0043537F">
        <w:rPr>
          <w:rFonts w:ascii="Arial Narrow" w:hAnsi="Arial Narrow" w:cs="Arial"/>
        </w:rPr>
        <w:t xml:space="preserve">awo zamówień  publicznych  nr </w:t>
      </w:r>
      <w:r w:rsidR="00A310E1">
        <w:rPr>
          <w:rFonts w:ascii="Arial Narrow" w:hAnsi="Arial Narrow" w:cs="Arial"/>
        </w:rPr>
        <w:t>…………………………….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>Pomiędzy:</w:t>
      </w:r>
    </w:p>
    <w:p w:rsidR="00FD7CCF" w:rsidRPr="009C6A7A" w:rsidRDefault="00FD7CCF" w:rsidP="00FD7CCF">
      <w:pPr>
        <w:pStyle w:val="Tekstpodstawowy210"/>
        <w:jc w:val="both"/>
        <w:rPr>
          <w:rFonts w:ascii="Arial Narrow" w:hAnsi="Arial Narrow"/>
          <w:szCs w:val="24"/>
        </w:rPr>
      </w:pPr>
      <w:r w:rsidRPr="009C6A7A">
        <w:rPr>
          <w:rFonts w:ascii="Arial Narrow" w:hAnsi="Arial Narrow"/>
          <w:szCs w:val="24"/>
        </w:rPr>
        <w:t>Samodzielnym Publicznym Zakładem Opieki  Zdrowotnej Ministerstwa Spraw Wewnętrznych w Łodzi</w:t>
      </w:r>
      <w:r w:rsidRPr="009C6A7A">
        <w:rPr>
          <w:rFonts w:ascii="Arial Narrow" w:hAnsi="Arial Narrow"/>
          <w:b w:val="0"/>
          <w:szCs w:val="24"/>
        </w:rPr>
        <w:t>,</w:t>
      </w:r>
      <w:r w:rsidRPr="009C6A7A">
        <w:rPr>
          <w:rFonts w:ascii="Arial Narrow" w:hAnsi="Arial Narrow"/>
          <w:szCs w:val="24"/>
        </w:rPr>
        <w:t xml:space="preserve"> z siedzibą w Łodzi przy ul. Północnej nr 42, wpisanym do rejestru przedsiębiorców Krajowego Rejestru Sądowego prowadzonego przez Sąd Rejonowy dla Łodzi-Śródmieście w Łodzi,  XX Wydział Krajowego Rejestru Sądowego pod numerem KRS: 0000023744, posiadającego NIP: 726-00-04-820 oraz  REGON: 470805076, reprezentowanym przez:</w:t>
      </w:r>
    </w:p>
    <w:p w:rsidR="00FD7CCF" w:rsidRPr="009C6A7A" w:rsidRDefault="00FD7CCF" w:rsidP="00FD7CCF">
      <w:pPr>
        <w:jc w:val="both"/>
        <w:rPr>
          <w:rFonts w:ascii="Arial Narrow" w:hAnsi="Arial Narrow"/>
          <w:b/>
        </w:rPr>
      </w:pPr>
      <w:r w:rsidRPr="009C6A7A">
        <w:rPr>
          <w:rFonts w:ascii="Arial Narrow" w:hAnsi="Arial Narrow"/>
          <w:b/>
        </w:rPr>
        <w:t>Dyrektora –</w:t>
      </w:r>
      <w:r w:rsidRPr="009C6A7A">
        <w:rPr>
          <w:rFonts w:ascii="Arial Narrow" w:hAnsi="Arial Narrow"/>
        </w:rPr>
        <w:t xml:space="preserve"> </w:t>
      </w:r>
      <w:r w:rsidRPr="009C6A7A">
        <w:rPr>
          <w:rFonts w:ascii="Arial Narrow" w:hAnsi="Arial Narrow"/>
          <w:b/>
          <w:bCs/>
        </w:rPr>
        <w:t xml:space="preserve">dr n. med. </w:t>
      </w:r>
      <w:r w:rsidRPr="009C6A7A">
        <w:rPr>
          <w:rFonts w:ascii="Arial Narrow" w:hAnsi="Arial Narrow"/>
          <w:b/>
        </w:rPr>
        <w:t>Roberta Starca,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„Zamawiającym”</w:t>
      </w:r>
    </w:p>
    <w:p w:rsidR="009E6A14" w:rsidRPr="00771697" w:rsidRDefault="00FD7CCF" w:rsidP="009E6A14">
      <w:pPr>
        <w:jc w:val="both"/>
        <w:rPr>
          <w:rFonts w:ascii="Arial Narrow" w:hAnsi="Arial Narrow" w:cs="Arial"/>
          <w:b/>
        </w:rPr>
      </w:pPr>
      <w:r w:rsidRPr="009E6A14">
        <w:rPr>
          <w:rFonts w:ascii="Arial Narrow" w:hAnsi="Arial Narrow" w:cs="Arial"/>
          <w:b/>
        </w:rPr>
        <w:t xml:space="preserve">a </w:t>
      </w:r>
      <w:r w:rsidR="00A310E1">
        <w:rPr>
          <w:rFonts w:ascii="Arial Narrow" w:hAnsi="Arial Narrow" w:cs="Arial"/>
          <w:b/>
        </w:rPr>
        <w:t>………………………………………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reprezentowany  przez:</w:t>
      </w:r>
    </w:p>
    <w:p w:rsidR="00FD7CCF" w:rsidRPr="009C6A7A" w:rsidRDefault="00FD7CCF" w:rsidP="00FD7CCF">
      <w:pPr>
        <w:jc w:val="both"/>
        <w:rPr>
          <w:rFonts w:ascii="Arial Narrow" w:hAnsi="Arial Narrow" w:cs="Arial"/>
          <w:b/>
        </w:rPr>
      </w:pPr>
      <w:r w:rsidRPr="009C6A7A">
        <w:rPr>
          <w:rFonts w:ascii="Arial Narrow" w:hAnsi="Arial Narrow" w:cs="Arial"/>
          <w:b/>
        </w:rPr>
        <w:t>.........................................................................</w:t>
      </w:r>
    </w:p>
    <w:p w:rsidR="00FD7CCF" w:rsidRPr="009C6A7A" w:rsidRDefault="00FD7CCF" w:rsidP="00FD7CCF">
      <w:pPr>
        <w:jc w:val="both"/>
        <w:rPr>
          <w:rFonts w:ascii="Arial Narrow" w:hAnsi="Arial Narrow" w:cs="Arial"/>
        </w:rPr>
      </w:pPr>
      <w:r w:rsidRPr="009C6A7A">
        <w:rPr>
          <w:rFonts w:ascii="Arial Narrow" w:hAnsi="Arial Narrow" w:cs="Arial"/>
        </w:rPr>
        <w:t xml:space="preserve">zwany  dalej  </w:t>
      </w:r>
      <w:r w:rsidRPr="009C6A7A">
        <w:rPr>
          <w:rFonts w:ascii="Arial Narrow" w:hAnsi="Arial Narrow" w:cs="Arial"/>
          <w:b/>
        </w:rPr>
        <w:t>„Wykonawcą”</w:t>
      </w:r>
    </w:p>
    <w:p w:rsidR="00FD7CCF" w:rsidRPr="009C6A7A" w:rsidRDefault="00FD7CCF" w:rsidP="00FD7CCF">
      <w:pPr>
        <w:spacing w:after="120"/>
        <w:rPr>
          <w:rFonts w:ascii="Arial Narrow" w:hAnsi="Arial Narrow" w:cs="Arial"/>
          <w:b/>
        </w:rPr>
      </w:pPr>
    </w:p>
    <w:p w:rsidR="00FD7CCF" w:rsidRPr="009C6A7A" w:rsidRDefault="00FD7CCF" w:rsidP="00FD7CCF">
      <w:pPr>
        <w:rPr>
          <w:rFonts w:ascii="Arial Narrow" w:hAnsi="Arial Narrow" w:cs="Arial"/>
          <w:b/>
          <w:i/>
          <w:color w:val="000000"/>
        </w:rPr>
      </w:pPr>
      <w:r w:rsidRPr="009C6A7A">
        <w:rPr>
          <w:rFonts w:ascii="Arial Narrow" w:hAnsi="Arial Narrow" w:cs="Arial"/>
          <w:b/>
          <w:i/>
          <w:color w:val="000000"/>
        </w:rPr>
        <w:t>Zamówienie jest współfinansowanie ze środków Europejskiego Funduszu Rozwoju Regionalnego w ramach Regionalnego Programu Operacyjnego Województwa Łódzkiego na lata 2007-2013 (Oś priorytetowa IV. Społeczeństwo Informacyjne, Działanie IV.2 E - usługi publiczne).</w:t>
      </w:r>
    </w:p>
    <w:p w:rsidR="00FD7CCF" w:rsidRPr="009C6A7A" w:rsidRDefault="00FD7CCF" w:rsidP="00FD7CCF">
      <w:pPr>
        <w:rPr>
          <w:rFonts w:ascii="Arial Narrow" w:hAnsi="Arial Narrow" w:cs="Arial"/>
          <w:b/>
          <w:i/>
          <w:color w:val="000000"/>
        </w:rPr>
      </w:pPr>
      <w:r w:rsidRPr="009C6A7A">
        <w:rPr>
          <w:rFonts w:ascii="Arial Narrow" w:hAnsi="Arial Narrow" w:cs="Arial"/>
          <w:b/>
          <w:i/>
          <w:color w:val="000000"/>
        </w:rPr>
        <w:t>Projekt: „Zwiększenie efektywności zarządzania, poprawa dostępności usług oraz wzrost jakości opieki SP ZOZ MSW w Łodzi poprzez wdrożenie innowacyjnych rozwiązań umożliwiających wspieranie procesów gromadzenia, przepływu i ochrony informacji”.</w:t>
      </w:r>
    </w:p>
    <w:p w:rsidR="00FD7CCF" w:rsidRPr="00A365BF" w:rsidRDefault="00FD7CCF" w:rsidP="00FD7CCF">
      <w:pPr>
        <w:spacing w:after="120"/>
        <w:rPr>
          <w:rFonts w:ascii="Arial Narrow" w:hAnsi="Arial Narrow" w:cs="Arial"/>
          <w:b/>
          <w:sz w:val="20"/>
          <w:szCs w:val="20"/>
        </w:rPr>
      </w:pPr>
    </w:p>
    <w:p w:rsidR="00FD7CCF" w:rsidRPr="004E26E2" w:rsidRDefault="00FD7CCF" w:rsidP="00FD7CCF">
      <w:pPr>
        <w:pStyle w:val="Tekstpodstawowy"/>
        <w:jc w:val="center"/>
        <w:rPr>
          <w:rFonts w:cs="Arial"/>
          <w:bCs/>
          <w:sz w:val="24"/>
          <w:szCs w:val="24"/>
        </w:rPr>
      </w:pPr>
      <w:r w:rsidRPr="004E26E2">
        <w:rPr>
          <w:rFonts w:cs="Arial"/>
          <w:sz w:val="24"/>
          <w:szCs w:val="24"/>
        </w:rPr>
        <w:t>§ 1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Przedmiot umowy:</w:t>
      </w:r>
    </w:p>
    <w:p w:rsidR="00FD7CCF" w:rsidRPr="004E26E2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dostarcza, a Zamawiający nabywa sprzęt komputerowy </w:t>
      </w:r>
      <w:r w:rsidR="00060F3D">
        <w:rPr>
          <w:rFonts w:ascii="Arial Narrow" w:hAnsi="Arial Narrow" w:cs="Arial"/>
        </w:rPr>
        <w:t xml:space="preserve">oraz </w:t>
      </w:r>
      <w:r w:rsidR="00D36686">
        <w:rPr>
          <w:rFonts w:ascii="Arial Narrow" w:hAnsi="Arial Narrow" w:cs="Arial"/>
        </w:rPr>
        <w:t xml:space="preserve">sprzęt </w:t>
      </w:r>
      <w:r w:rsidR="00060F3D">
        <w:rPr>
          <w:rFonts w:ascii="Arial Narrow" w:hAnsi="Arial Narrow" w:cs="Arial"/>
        </w:rPr>
        <w:t xml:space="preserve">elektroniki użytkowej </w:t>
      </w:r>
      <w:r w:rsidR="0043537F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 </w:t>
      </w:r>
      <w:r w:rsidR="009B316E">
        <w:rPr>
          <w:rFonts w:ascii="Arial Narrow" w:hAnsi="Arial Narrow" w:cs="Arial"/>
        </w:rPr>
        <w:br/>
      </w:r>
      <w:r w:rsidRPr="004E26E2">
        <w:rPr>
          <w:rFonts w:ascii="Arial Narrow" w:hAnsi="Arial Narrow" w:cs="Arial"/>
        </w:rPr>
        <w:t>w fabryczny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opakowani</w:t>
      </w:r>
      <w:r w:rsidR="00AB3048">
        <w:rPr>
          <w:rFonts w:ascii="Arial Narrow" w:hAnsi="Arial Narrow" w:cs="Arial"/>
        </w:rPr>
        <w:t>ach</w:t>
      </w:r>
      <w:r w:rsidRPr="004E26E2">
        <w:rPr>
          <w:rFonts w:ascii="Arial Narrow" w:hAnsi="Arial Narrow" w:cs="Arial"/>
        </w:rPr>
        <w:t xml:space="preserve"> zgodny</w:t>
      </w:r>
      <w:r w:rsidR="00AB3048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z rodzajem i przeznaczeniem  w </w:t>
      </w:r>
      <w:r w:rsidR="00AB3048">
        <w:rPr>
          <w:rFonts w:ascii="Arial Narrow" w:hAnsi="Arial Narrow" w:cs="Arial"/>
        </w:rPr>
        <w:t xml:space="preserve"> ilości</w:t>
      </w:r>
      <w:r w:rsidRPr="004E26E2">
        <w:rPr>
          <w:rFonts w:ascii="Arial Narrow" w:hAnsi="Arial Narrow" w:cs="Arial"/>
        </w:rPr>
        <w:t xml:space="preserve"> określonej</w:t>
      </w:r>
      <w:r w:rsidR="00CB63A0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 xml:space="preserve">w formularzu cenowym </w:t>
      </w:r>
      <w:r w:rsidRPr="00CB63A0">
        <w:rPr>
          <w:rFonts w:ascii="Arial Narrow" w:hAnsi="Arial Narrow" w:cs="Arial"/>
        </w:rPr>
        <w:t xml:space="preserve">stanowiącym załącznik </w:t>
      </w:r>
      <w:r w:rsidRPr="004E26E2">
        <w:rPr>
          <w:rFonts w:ascii="Arial Narrow" w:hAnsi="Arial Narrow" w:cs="Arial"/>
        </w:rPr>
        <w:t>będąc</w:t>
      </w:r>
      <w:r w:rsidR="00A32D23">
        <w:rPr>
          <w:rFonts w:ascii="Arial Narrow" w:hAnsi="Arial Narrow" w:cs="Arial"/>
        </w:rPr>
        <w:t xml:space="preserve">y </w:t>
      </w:r>
      <w:r w:rsidRPr="004E26E2">
        <w:rPr>
          <w:rFonts w:ascii="Arial Narrow" w:hAnsi="Arial Narrow" w:cs="Arial"/>
        </w:rPr>
        <w:t>integralną częścią umowy.</w:t>
      </w:r>
    </w:p>
    <w:p w:rsidR="00FD7CCF" w:rsidRPr="004E26E2" w:rsidRDefault="00FD7CCF" w:rsidP="00FD7CCF">
      <w:pPr>
        <w:numPr>
          <w:ilvl w:val="0"/>
          <w:numId w:val="1"/>
        </w:numPr>
        <w:tabs>
          <w:tab w:val="left" w:pos="720"/>
        </w:tabs>
        <w:jc w:val="both"/>
        <w:rPr>
          <w:rFonts w:ascii="Arial Narrow" w:hAnsi="Arial Narrow" w:cs="Arial"/>
          <w:b/>
          <w:bCs/>
        </w:rPr>
      </w:pPr>
      <w:r w:rsidRPr="004E26E2">
        <w:rPr>
          <w:rFonts w:ascii="Arial Narrow" w:hAnsi="Arial Narrow" w:cs="Arial"/>
        </w:rPr>
        <w:t xml:space="preserve"> Sprzęt dostarczony w ramach realizacji niniejszej umowy będzie sprzętem fabrycznie nowym. 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2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Cena</w:t>
      </w:r>
    </w:p>
    <w:p w:rsidR="00507F0A" w:rsidRDefault="00FD7CCF" w:rsidP="00F06A04">
      <w:pPr>
        <w:ind w:left="360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 towar określony w § 1 za cenę jednostkową wskazaną w formularzu cenowym </w:t>
      </w:r>
      <w:r w:rsidR="004F6A84">
        <w:rPr>
          <w:rFonts w:ascii="Arial Narrow" w:hAnsi="Arial Narrow" w:cs="Arial"/>
        </w:rPr>
        <w:br/>
      </w:r>
      <w:r w:rsidRPr="004E26E2">
        <w:rPr>
          <w:rFonts w:ascii="Arial Narrow" w:hAnsi="Arial Narrow" w:cs="Arial"/>
        </w:rPr>
        <w:t xml:space="preserve">stanowiącym załącznik  do umowy. Wartość brutto niniejszej umowy wynosi </w:t>
      </w:r>
      <w:r w:rsidRPr="004E26E2">
        <w:rPr>
          <w:rFonts w:ascii="Arial Narrow" w:hAnsi="Arial Narrow" w:cs="Arial"/>
          <w:b/>
        </w:rPr>
        <w:t xml:space="preserve"> </w:t>
      </w:r>
      <w:r w:rsidR="007C2F3A">
        <w:rPr>
          <w:rFonts w:ascii="Arial Narrow" w:hAnsi="Arial Narrow" w:cs="Arial"/>
          <w:b/>
        </w:rPr>
        <w:t xml:space="preserve">…………… </w:t>
      </w:r>
      <w:r w:rsidRPr="004E26E2">
        <w:rPr>
          <w:rFonts w:ascii="Arial Narrow" w:hAnsi="Arial Narrow" w:cs="Arial"/>
          <w:b/>
        </w:rPr>
        <w:t>zł</w:t>
      </w:r>
      <w:r w:rsidRPr="004E26E2">
        <w:rPr>
          <w:rFonts w:ascii="Arial Narrow" w:hAnsi="Arial Narrow" w:cs="Arial"/>
        </w:rPr>
        <w:t xml:space="preserve">, słownie </w:t>
      </w:r>
      <w:r w:rsidR="009C6A7A">
        <w:rPr>
          <w:rFonts w:ascii="Arial Narrow" w:hAnsi="Arial Narrow" w:cs="Arial"/>
        </w:rPr>
        <w:t xml:space="preserve"> </w:t>
      </w:r>
      <w:r w:rsidR="007C2F3A">
        <w:rPr>
          <w:rFonts w:ascii="Arial Narrow" w:hAnsi="Arial Narrow" w:cs="Arial"/>
        </w:rPr>
        <w:t xml:space="preserve">………………………………………………………………. </w:t>
      </w:r>
      <w:r w:rsidR="009C6A7A">
        <w:rPr>
          <w:rFonts w:ascii="Arial Narrow" w:hAnsi="Arial Narrow" w:cs="Arial"/>
        </w:rPr>
        <w:t>zł.</w:t>
      </w:r>
    </w:p>
    <w:p w:rsidR="00FD7CCF" w:rsidRPr="004E26E2" w:rsidRDefault="00FD7CCF" w:rsidP="00FD7CCF">
      <w:pPr>
        <w:tabs>
          <w:tab w:val="left" w:pos="284"/>
        </w:tabs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3</w:t>
      </w:r>
    </w:p>
    <w:p w:rsidR="00FD7CCF" w:rsidRPr="004E26E2" w:rsidRDefault="00FD7CCF" w:rsidP="00FD7CCF">
      <w:pPr>
        <w:ind w:left="72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Warunki płatności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Strony ustalają, iż zapłata za dostarczony towar następować będzie w oparciu o wystawioną przez Wykonawcę fakturę VAT. Faktura zostanie wystawiona po wykonaniu kompletnej dostawy przedmiotu umowy potwierdzonej protokołem zdawczo – odbiorczym po spełnieniu następujących warunków:</w:t>
      </w:r>
      <w:r w:rsidR="00B43A79">
        <w:rPr>
          <w:rFonts w:ascii="Arial Narrow" w:hAnsi="Arial Narrow" w:cs="Arial"/>
        </w:rPr>
        <w:br/>
      </w:r>
      <w:r w:rsidRPr="004E26E2">
        <w:rPr>
          <w:rFonts w:ascii="Arial Narrow" w:hAnsi="Arial Narrow"/>
        </w:rPr>
        <w:t xml:space="preserve">- </w:t>
      </w:r>
      <w:r w:rsidRPr="004E26E2">
        <w:rPr>
          <w:rFonts w:ascii="Arial Narrow" w:hAnsi="Arial Narrow" w:cs="Arial"/>
        </w:rPr>
        <w:t>faktura specyfikuje przedmiot umowy zgodnie z opisem pozycji asortymentowych oferty, przedstawion</w:t>
      </w:r>
      <w:r w:rsidR="00FC03C4">
        <w:rPr>
          <w:rFonts w:ascii="Arial Narrow" w:hAnsi="Arial Narrow" w:cs="Arial"/>
        </w:rPr>
        <w:t>ym</w:t>
      </w:r>
      <w:r w:rsidRPr="004E26E2">
        <w:rPr>
          <w:rFonts w:ascii="Arial Narrow" w:hAnsi="Arial Narrow" w:cs="Arial"/>
        </w:rPr>
        <w:t xml:space="preserve"> w załączniku nr 1 do umowy, z przytoczeniem liczby sztuk, ceny jednostkowej oraz wartości dla danej </w:t>
      </w:r>
      <w:r w:rsidR="00AB18CB">
        <w:rPr>
          <w:rFonts w:ascii="Arial Narrow" w:hAnsi="Arial Narrow" w:cs="Arial"/>
        </w:rPr>
        <w:t xml:space="preserve">pozycji asortymentowej </w:t>
      </w:r>
      <w:r w:rsidRPr="004E26E2">
        <w:rPr>
          <w:rFonts w:ascii="Arial Narrow" w:hAnsi="Arial Narrow" w:cs="Arial"/>
        </w:rPr>
        <w:t xml:space="preserve"> określonej w ofercie, protokół zdawczo – odbiorczy </w:t>
      </w:r>
      <w:r w:rsidRPr="004E26E2">
        <w:rPr>
          <w:rFonts w:ascii="Arial Narrow" w:hAnsi="Arial Narrow" w:cs="Arial"/>
        </w:rPr>
        <w:lastRenderedPageBreak/>
        <w:t xml:space="preserve">potwierdzi realizacje dostawy zgodnie z umową w zakresie pozycji asortymentowej oferty, i datę dostawy (Wzór Protokołu </w:t>
      </w:r>
      <w:r w:rsidR="001F15C3">
        <w:rPr>
          <w:rFonts w:ascii="Arial Narrow" w:hAnsi="Arial Narrow" w:cs="Arial"/>
        </w:rPr>
        <w:t>z</w:t>
      </w:r>
      <w:r w:rsidR="00EC5220">
        <w:rPr>
          <w:rFonts w:ascii="Arial Narrow" w:hAnsi="Arial Narrow" w:cs="Arial"/>
        </w:rPr>
        <w:t xml:space="preserve">dawczo – odbiorczego </w:t>
      </w:r>
      <w:r w:rsidRPr="004E26E2">
        <w:rPr>
          <w:rFonts w:ascii="Arial Narrow" w:hAnsi="Arial Narrow" w:cs="Arial"/>
        </w:rPr>
        <w:t xml:space="preserve">stanowi załącznik </w:t>
      </w:r>
      <w:r w:rsidR="00EC5220">
        <w:rPr>
          <w:rFonts w:ascii="Arial Narrow" w:hAnsi="Arial Narrow" w:cs="Arial"/>
        </w:rPr>
        <w:t xml:space="preserve">nr  </w:t>
      </w:r>
      <w:r w:rsidR="005E3CF5">
        <w:rPr>
          <w:rFonts w:ascii="Arial Narrow" w:hAnsi="Arial Narrow" w:cs="Arial"/>
        </w:rPr>
        <w:t xml:space="preserve">1 </w:t>
      </w:r>
      <w:r w:rsidRPr="004E26E2">
        <w:rPr>
          <w:rFonts w:ascii="Arial Narrow" w:hAnsi="Arial Narrow" w:cs="Arial"/>
        </w:rPr>
        <w:t>do umowy).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Płatność będzie </w:t>
      </w:r>
      <w:r w:rsidR="007276BB">
        <w:rPr>
          <w:rFonts w:ascii="Arial Narrow" w:hAnsi="Arial Narrow" w:cs="Arial"/>
        </w:rPr>
        <w:t xml:space="preserve">wykonana </w:t>
      </w:r>
      <w:r w:rsidRPr="004E26E2">
        <w:rPr>
          <w:rFonts w:ascii="Arial Narrow" w:hAnsi="Arial Narrow" w:cs="Arial"/>
        </w:rPr>
        <w:t xml:space="preserve">w terminie </w:t>
      </w:r>
      <w:r w:rsidR="007276BB">
        <w:rPr>
          <w:rFonts w:ascii="Arial Narrow" w:hAnsi="Arial Narrow" w:cs="Arial"/>
        </w:rPr>
        <w:t>7</w:t>
      </w:r>
      <w:r w:rsidRPr="004E26E2">
        <w:rPr>
          <w:rFonts w:ascii="Arial Narrow" w:hAnsi="Arial Narrow" w:cs="Arial"/>
        </w:rPr>
        <w:t xml:space="preserve"> dni od daty otrzymania przez Zamawiającego faktury VAT na konto Wykonawcy</w:t>
      </w:r>
      <w:r w:rsidR="00D51C87">
        <w:rPr>
          <w:rFonts w:ascii="Arial Narrow" w:hAnsi="Arial Narrow" w:cs="Arial"/>
        </w:rPr>
        <w:t xml:space="preserve"> nr </w:t>
      </w:r>
      <w:r w:rsidRPr="004E26E2">
        <w:rPr>
          <w:rFonts w:ascii="Arial Narrow" w:hAnsi="Arial Narrow" w:cs="Arial"/>
        </w:rPr>
        <w:t xml:space="preserve"> .................................................</w:t>
      </w:r>
    </w:p>
    <w:p w:rsidR="00FD7CCF" w:rsidRPr="004E26E2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Za datę uregulowania należności uważa się dzień obciążenia konta Zamawiającego.</w:t>
      </w:r>
    </w:p>
    <w:p w:rsidR="00FD7CCF" w:rsidRDefault="00FD7CCF" w:rsidP="00FD7CCF">
      <w:pPr>
        <w:numPr>
          <w:ilvl w:val="0"/>
          <w:numId w:val="5"/>
        </w:numPr>
        <w:tabs>
          <w:tab w:val="left" w:pos="0"/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 przypadku niedotrzymania terminu, o którym mowa w pkt 2 Wykonawca może obciążyć Zamawiającego odsetkami ustawowymi.</w:t>
      </w:r>
    </w:p>
    <w:p w:rsidR="00FD7CCF" w:rsidRDefault="00FD7CCF" w:rsidP="00FD7CCF">
      <w:pPr>
        <w:numPr>
          <w:ilvl w:val="0"/>
          <w:numId w:val="5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za:</w:t>
      </w:r>
    </w:p>
    <w:p w:rsidR="00FD7CCF" w:rsidRDefault="00FD7CCF" w:rsidP="00342450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niedostarczenie</w:t>
      </w:r>
      <w:r w:rsidRPr="004E26E2">
        <w:rPr>
          <w:rFonts w:ascii="Arial Narrow" w:hAnsi="Arial Narrow" w:cs="Arial"/>
        </w:rPr>
        <w:t xml:space="preserve"> towaru </w:t>
      </w:r>
      <w:r w:rsidR="00A310E1">
        <w:rPr>
          <w:rFonts w:ascii="Arial Narrow" w:hAnsi="Arial Narrow" w:cs="Arial"/>
        </w:rPr>
        <w:t xml:space="preserve">lub dostarczenie niekompletne towaru </w:t>
      </w:r>
      <w:r w:rsidRPr="004E26E2">
        <w:rPr>
          <w:rFonts w:ascii="Arial Narrow" w:hAnsi="Arial Narrow" w:cs="Arial"/>
        </w:rPr>
        <w:t xml:space="preserve">w trybie § 4 ust. 1 i § 5 ust. 2 w wysokości 1% </w:t>
      </w:r>
      <w:r>
        <w:rPr>
          <w:rFonts w:ascii="Arial Narrow" w:hAnsi="Arial Narrow" w:cs="Arial"/>
        </w:rPr>
        <w:t xml:space="preserve">wartości </w:t>
      </w:r>
      <w:r w:rsidRPr="004E26E2">
        <w:rPr>
          <w:rFonts w:ascii="Arial Narrow" w:hAnsi="Arial Narrow" w:cs="Arial"/>
        </w:rPr>
        <w:t xml:space="preserve">brutto </w:t>
      </w:r>
      <w:r>
        <w:rPr>
          <w:rFonts w:ascii="Arial Narrow" w:hAnsi="Arial Narrow" w:cs="Arial"/>
        </w:rPr>
        <w:t>umowy</w:t>
      </w:r>
      <w:r w:rsidRPr="004E26E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 każdy dzień zwłoki</w:t>
      </w:r>
    </w:p>
    <w:p w:rsidR="00FD7CCF" w:rsidRDefault="00FD7CCF" w:rsidP="00342450">
      <w:pPr>
        <w:numPr>
          <w:ilvl w:val="7"/>
          <w:numId w:val="6"/>
        </w:numPr>
        <w:tabs>
          <w:tab w:val="left" w:pos="720"/>
        </w:tabs>
        <w:ind w:left="1134" w:hanging="425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opóźnienie w serwisie lub </w:t>
      </w:r>
      <w:r w:rsidR="00CB63A0">
        <w:rPr>
          <w:rFonts w:ascii="Arial Narrow" w:hAnsi="Arial Narrow" w:cs="Arial"/>
        </w:rPr>
        <w:t>nieprawidłow</w:t>
      </w:r>
      <w:r w:rsidR="00105008">
        <w:rPr>
          <w:rFonts w:ascii="Arial Narrow" w:hAnsi="Arial Narrow" w:cs="Arial"/>
        </w:rPr>
        <w:t>e</w:t>
      </w:r>
      <w:r>
        <w:rPr>
          <w:rFonts w:ascii="Arial Narrow" w:hAnsi="Arial Narrow" w:cs="Arial"/>
        </w:rPr>
        <w:t xml:space="preserve"> serwisowanie przedmiotu umowy w wysokości 1% wartości brutto umowy za każdy dzień zwłoki</w:t>
      </w: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FD7CCF" w:rsidRPr="00CD460E" w:rsidRDefault="00FD7CCF" w:rsidP="00FD7CCF">
      <w:pPr>
        <w:pStyle w:val="Akapitzlist"/>
        <w:numPr>
          <w:ilvl w:val="1"/>
          <w:numId w:val="6"/>
        </w:numPr>
        <w:tabs>
          <w:tab w:val="left" w:pos="720"/>
        </w:tabs>
        <w:spacing w:before="0" w:beforeAutospacing="0"/>
        <w:contextualSpacing w:val="0"/>
        <w:jc w:val="both"/>
        <w:rPr>
          <w:rFonts w:ascii="Arial Narrow" w:eastAsia="Times New Roman" w:hAnsi="Arial Narrow" w:cs="Arial"/>
          <w:vanish/>
          <w:sz w:val="24"/>
          <w:szCs w:val="24"/>
          <w:lang w:eastAsia="pl-PL"/>
        </w:rPr>
      </w:pPr>
    </w:p>
    <w:p w:rsidR="00A862B2" w:rsidRPr="00A862B2" w:rsidRDefault="00FD7CCF" w:rsidP="00A862B2">
      <w:pPr>
        <w:numPr>
          <w:ilvl w:val="1"/>
          <w:numId w:val="6"/>
        </w:numPr>
        <w:tabs>
          <w:tab w:val="left" w:pos="720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Zamawiający może naliczyć karę umowną w wysokości 30 % wartości umowy brutto w przypadku odstąpienia od umowy z winy Wykonawcy.</w:t>
      </w:r>
    </w:p>
    <w:p w:rsidR="00FD7CCF" w:rsidRPr="004E26E2" w:rsidRDefault="00FD7CCF" w:rsidP="00FD7CCF">
      <w:pPr>
        <w:tabs>
          <w:tab w:val="left" w:pos="0"/>
        </w:tabs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4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Termin dostawy</w:t>
      </w:r>
    </w:p>
    <w:p w:rsidR="00FD7CCF" w:rsidRPr="004E26E2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dostarcza Zamawiającemu  zamówienie własnym transportem i na własny koszt do siedziby Zamawiającego Łódź, ul. Północna 42 Magazyn Centralny w terminie </w:t>
      </w:r>
      <w:r w:rsidR="007C24A4">
        <w:rPr>
          <w:rFonts w:ascii="Arial Narrow" w:hAnsi="Arial Narrow" w:cs="Arial"/>
          <w:b/>
        </w:rPr>
        <w:t xml:space="preserve">5 </w:t>
      </w:r>
      <w:r w:rsidRPr="004E26E2">
        <w:rPr>
          <w:rFonts w:ascii="Arial Narrow" w:hAnsi="Arial Narrow" w:cs="Arial"/>
          <w:b/>
        </w:rPr>
        <w:t xml:space="preserve">dni </w:t>
      </w:r>
      <w:r w:rsidRPr="004E26E2">
        <w:rPr>
          <w:rFonts w:ascii="Arial Narrow" w:hAnsi="Arial Narrow" w:cs="Arial"/>
        </w:rPr>
        <w:t>od daty podpisania umowy.</w:t>
      </w:r>
    </w:p>
    <w:p w:rsidR="00FD7CCF" w:rsidRDefault="00FD7CCF" w:rsidP="00FD7CCF">
      <w:pPr>
        <w:numPr>
          <w:ilvl w:val="0"/>
          <w:numId w:val="2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</w:t>
      </w:r>
      <w:r w:rsidR="003F2D92">
        <w:rPr>
          <w:rFonts w:ascii="Arial Narrow" w:hAnsi="Arial Narrow" w:cs="Arial"/>
        </w:rPr>
        <w:t>z</w:t>
      </w:r>
      <w:r w:rsidRPr="004E26E2">
        <w:rPr>
          <w:rFonts w:ascii="Arial Narrow" w:hAnsi="Arial Narrow" w:cs="Arial"/>
        </w:rPr>
        <w:t>obowiązany jest do bezwzględnego zagwarantowania spełnienia warunków dopuszczenia do obrotu oraz przestrzegania terminów gwarancji na dostarczany towar.</w:t>
      </w:r>
    </w:p>
    <w:p w:rsidR="00FD7CCF" w:rsidRPr="008E015A" w:rsidRDefault="00A862B2" w:rsidP="00F06A04">
      <w:pPr>
        <w:numPr>
          <w:ilvl w:val="0"/>
          <w:numId w:val="2"/>
        </w:numPr>
        <w:spacing w:after="100" w:afterAutospacing="1"/>
        <w:jc w:val="both"/>
        <w:rPr>
          <w:rFonts w:ascii="Arial Narrow" w:hAnsi="Arial Narrow" w:cs="Arial"/>
        </w:rPr>
      </w:pPr>
      <w:r w:rsidRPr="002E5E4B">
        <w:rPr>
          <w:rFonts w:ascii="Arial Narrow" w:hAnsi="Arial Narrow" w:cs="Arial"/>
        </w:rPr>
        <w:t>Strony zobowiązują się do utrzymania w tajemnicy i nie przekazywania osobom trzecim informacji o warunkach niniejszej umowy oraz wszelkich danych o przedsiębiorstwie drugiej Strony, jak również o jego klientach, na zasadach określonych w ustawie o zwalczaniu nieuczciwej konkurencji, o ile informacje takie nie są powszechnie znane lub Strona nie uzyskała uprzednio pisemnej zgody drugiej Strony.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5</w:t>
      </w:r>
    </w:p>
    <w:p w:rsidR="00FD7CCF" w:rsidRPr="004E26E2" w:rsidRDefault="00FD7CCF" w:rsidP="00FD7CCF">
      <w:pPr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Reklamacje</w:t>
      </w:r>
    </w:p>
    <w:p w:rsidR="00FD7CCF" w:rsidRPr="004E26E2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 przypadku braków ilościowych lub jakościowych w dostawie Zamawiający w terminie </w:t>
      </w:r>
      <w:r w:rsidR="00A310E1">
        <w:rPr>
          <w:rFonts w:ascii="Arial Narrow" w:hAnsi="Arial Narrow" w:cs="Arial"/>
        </w:rPr>
        <w:t>2</w:t>
      </w:r>
      <w:r w:rsidR="000E6C96">
        <w:rPr>
          <w:rFonts w:ascii="Arial Narrow" w:hAnsi="Arial Narrow" w:cs="Arial"/>
        </w:rPr>
        <w:t xml:space="preserve"> </w:t>
      </w:r>
      <w:r w:rsidRPr="004E26E2">
        <w:rPr>
          <w:rFonts w:ascii="Arial Narrow" w:hAnsi="Arial Narrow" w:cs="Arial"/>
        </w:rPr>
        <w:t>dni od dnia otrzymania towaru zawiadamia Wykonawcę pisemnie o wadach.</w:t>
      </w:r>
    </w:p>
    <w:p w:rsidR="00FD7CCF" w:rsidRPr="004E26E2" w:rsidRDefault="00FD7CCF" w:rsidP="00FD7CCF">
      <w:pPr>
        <w:numPr>
          <w:ilvl w:val="0"/>
          <w:numId w:val="3"/>
        </w:numPr>
        <w:tabs>
          <w:tab w:val="left" w:pos="720"/>
        </w:tabs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Wykonawca zobowiązuje się do niezwłocznej wymiany wadliwego towaru na zgodny z zamówieniem co do jakości, ewentualnie w razie braków ilościowych do niezwłocznego dostarczenia brakującej ilości, nie później niż w terminie </w:t>
      </w:r>
      <w:r w:rsidR="00A310E1">
        <w:rPr>
          <w:rFonts w:ascii="Arial Narrow" w:hAnsi="Arial Narrow" w:cs="Arial"/>
        </w:rPr>
        <w:t xml:space="preserve">2 </w:t>
      </w:r>
      <w:r w:rsidRPr="004E26E2">
        <w:rPr>
          <w:rFonts w:ascii="Arial Narrow" w:hAnsi="Arial Narrow" w:cs="Arial"/>
        </w:rPr>
        <w:t xml:space="preserve"> dni od dnia otrzymania informacji o brakach.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6</w:t>
      </w:r>
    </w:p>
    <w:p w:rsidR="00FD7CCF" w:rsidRDefault="00FD7CCF" w:rsidP="00A310E1">
      <w:pPr>
        <w:pStyle w:val="Zwykytekst"/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Wykonawca udziela Zamawiającemu gwarancji na dostarczony asortyment</w:t>
      </w:r>
      <w:r w:rsidR="004F6A84">
        <w:rPr>
          <w:rFonts w:ascii="Arial Narrow" w:hAnsi="Arial Narrow"/>
          <w:sz w:val="24"/>
          <w:szCs w:val="24"/>
        </w:rPr>
        <w:t xml:space="preserve"> </w:t>
      </w:r>
      <w:r w:rsidR="00D6043A">
        <w:rPr>
          <w:rFonts w:ascii="Arial Narrow" w:hAnsi="Arial Narrow"/>
          <w:sz w:val="24"/>
          <w:szCs w:val="24"/>
        </w:rPr>
        <w:t xml:space="preserve">w wymiarze min. </w:t>
      </w:r>
      <w:r w:rsidR="0043537F">
        <w:rPr>
          <w:rFonts w:ascii="Arial Narrow" w:hAnsi="Arial Narrow"/>
          <w:sz w:val="24"/>
          <w:szCs w:val="24"/>
        </w:rPr>
        <w:t>24</w:t>
      </w:r>
      <w:r w:rsidR="004F6A84">
        <w:rPr>
          <w:rFonts w:ascii="Arial Narrow" w:hAnsi="Arial Narrow"/>
          <w:sz w:val="24"/>
          <w:szCs w:val="24"/>
        </w:rPr>
        <w:t xml:space="preserve"> miesięcy</w:t>
      </w:r>
      <w:r w:rsidR="0043537F">
        <w:rPr>
          <w:rFonts w:ascii="Arial Narrow" w:hAnsi="Arial Narrow"/>
          <w:sz w:val="24"/>
          <w:szCs w:val="24"/>
        </w:rPr>
        <w:t xml:space="preserve"> o</w:t>
      </w:r>
      <w:r w:rsidRPr="004E26E2">
        <w:rPr>
          <w:rFonts w:ascii="Arial Narrow" w:hAnsi="Arial Narrow"/>
          <w:sz w:val="24"/>
          <w:szCs w:val="24"/>
        </w:rPr>
        <w:t xml:space="preserve">d dnia </w:t>
      </w:r>
      <w:r w:rsidR="0069158E" w:rsidRPr="000255F1">
        <w:rPr>
          <w:rFonts w:ascii="Arial Narrow" w:hAnsi="Arial Narrow"/>
          <w:sz w:val="24"/>
          <w:szCs w:val="24"/>
        </w:rPr>
        <w:t>podpisania bezusterkowego protokołu</w:t>
      </w:r>
      <w:r w:rsidR="0069158E">
        <w:rPr>
          <w:rFonts w:ascii="Arial Narrow" w:hAnsi="Arial Narrow"/>
          <w:sz w:val="24"/>
          <w:szCs w:val="24"/>
        </w:rPr>
        <w:t xml:space="preserve"> </w:t>
      </w:r>
      <w:r w:rsidR="00FA5B51">
        <w:rPr>
          <w:rFonts w:ascii="Arial Narrow" w:hAnsi="Arial Narrow"/>
          <w:sz w:val="24"/>
          <w:szCs w:val="24"/>
        </w:rPr>
        <w:t>zdawczo – odbiorczego.</w:t>
      </w:r>
      <w:r w:rsidRPr="004E26E2">
        <w:rPr>
          <w:rFonts w:ascii="Arial Narrow" w:hAnsi="Arial Narrow"/>
          <w:sz w:val="24"/>
          <w:szCs w:val="24"/>
        </w:rPr>
        <w:t xml:space="preserve">. W okresie gwarancji serwis jest bezpłatny. </w:t>
      </w:r>
    </w:p>
    <w:p w:rsidR="0069158E" w:rsidRPr="000255F1" w:rsidRDefault="0069158E" w:rsidP="00FD7CCF">
      <w:pPr>
        <w:pStyle w:val="Zwykytekst"/>
        <w:numPr>
          <w:ilvl w:val="0"/>
          <w:numId w:val="8"/>
        </w:numPr>
        <w:tabs>
          <w:tab w:val="clear" w:pos="720"/>
        </w:tabs>
        <w:ind w:left="426"/>
        <w:rPr>
          <w:rFonts w:ascii="Arial Narrow" w:hAnsi="Arial Narrow"/>
          <w:sz w:val="24"/>
          <w:szCs w:val="24"/>
        </w:rPr>
      </w:pPr>
      <w:r w:rsidRPr="000255F1">
        <w:rPr>
          <w:rFonts w:ascii="Arial Narrow" w:hAnsi="Arial Narrow"/>
          <w:sz w:val="24"/>
          <w:szCs w:val="24"/>
        </w:rPr>
        <w:t xml:space="preserve">Gwarancja nie wyłącz praw Zamawiającego </w:t>
      </w:r>
      <w:r w:rsidR="0042537A">
        <w:rPr>
          <w:rFonts w:ascii="Arial Narrow" w:hAnsi="Arial Narrow"/>
          <w:sz w:val="24"/>
          <w:szCs w:val="24"/>
        </w:rPr>
        <w:t xml:space="preserve"> do</w:t>
      </w:r>
      <w:r w:rsidRPr="000255F1">
        <w:rPr>
          <w:rFonts w:ascii="Arial Narrow" w:hAnsi="Arial Narrow"/>
          <w:sz w:val="24"/>
          <w:szCs w:val="24"/>
        </w:rPr>
        <w:t xml:space="preserve"> prawa rękojmi zgodnie z Kodeksem Cywilnym.  </w:t>
      </w:r>
    </w:p>
    <w:p w:rsidR="00FD7CCF" w:rsidRPr="004E26E2" w:rsidRDefault="00FD7CCF" w:rsidP="00FD7CCF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Gwarancja nie może ograniczać praw Zamawiającego do instalowania </w:t>
      </w:r>
      <w:r w:rsidR="00F27476">
        <w:rPr>
          <w:rFonts w:ascii="Arial Narrow" w:hAnsi="Arial Narrow" w:cs="Arial"/>
        </w:rPr>
        <w:t xml:space="preserve">lub </w:t>
      </w:r>
      <w:r w:rsidRPr="004E26E2">
        <w:rPr>
          <w:rFonts w:ascii="Arial Narrow" w:hAnsi="Arial Narrow" w:cs="Arial"/>
        </w:rPr>
        <w:t xml:space="preserve"> wymiany w zakupionym sprzęcie standardowych kart i urządzeń (np.: </w:t>
      </w:r>
      <w:r w:rsidR="00A3358B">
        <w:rPr>
          <w:rFonts w:ascii="Arial Narrow" w:hAnsi="Arial Narrow" w:cs="Arial"/>
        </w:rPr>
        <w:t>kontrolerów</w:t>
      </w:r>
      <w:r w:rsidRPr="004E26E2">
        <w:rPr>
          <w:rFonts w:ascii="Arial Narrow" w:hAnsi="Arial Narrow" w:cs="Arial"/>
        </w:rPr>
        <w:t xml:space="preserve"> dysków, </w:t>
      </w:r>
      <w:r w:rsidR="006715F4">
        <w:rPr>
          <w:rFonts w:ascii="Arial Narrow" w:hAnsi="Arial Narrow" w:cs="Arial"/>
        </w:rPr>
        <w:t xml:space="preserve">kart </w:t>
      </w:r>
      <w:r w:rsidRPr="004E26E2">
        <w:rPr>
          <w:rFonts w:ascii="Arial Narrow" w:hAnsi="Arial Narrow" w:cs="Arial"/>
        </w:rPr>
        <w:t xml:space="preserve"> rozszerzeń) przez wykwalifikowany personel zgodnie z przyjętymi zasadami</w:t>
      </w:r>
      <w:r w:rsidRPr="004E26E2">
        <w:rPr>
          <w:rFonts w:ascii="Arial Narrow" w:hAnsi="Arial Narrow"/>
        </w:rPr>
        <w:t>.</w:t>
      </w:r>
    </w:p>
    <w:p w:rsidR="00FD7CCF" w:rsidRPr="004E26E2" w:rsidRDefault="00FD7CCF" w:rsidP="00FD7CCF">
      <w:pPr>
        <w:numPr>
          <w:ilvl w:val="0"/>
          <w:numId w:val="8"/>
        </w:numPr>
        <w:tabs>
          <w:tab w:val="clear" w:pos="720"/>
        </w:tabs>
        <w:ind w:left="426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Czas reakcji na  zgłoszenie </w:t>
      </w:r>
      <w:r w:rsidR="0042537A">
        <w:rPr>
          <w:rFonts w:ascii="Arial Narrow" w:hAnsi="Arial Narrow" w:cs="Arial"/>
        </w:rPr>
        <w:t xml:space="preserve">reklamacyjne </w:t>
      </w:r>
      <w:r w:rsidRPr="004E26E2">
        <w:rPr>
          <w:rFonts w:ascii="Arial Narrow" w:hAnsi="Arial Narrow" w:cs="Arial"/>
        </w:rPr>
        <w:t xml:space="preserve">w okresie gwarancyjnym </w:t>
      </w:r>
      <w:r w:rsidR="00821D93">
        <w:rPr>
          <w:rFonts w:ascii="Arial Narrow" w:hAnsi="Arial Narrow" w:cs="Arial"/>
        </w:rPr>
        <w:t>–</w:t>
      </w:r>
      <w:r w:rsidRPr="004E26E2">
        <w:rPr>
          <w:rFonts w:ascii="Arial Narrow" w:hAnsi="Arial Narrow" w:cs="Arial"/>
        </w:rPr>
        <w:t xml:space="preserve"> </w:t>
      </w:r>
      <w:r w:rsidR="00D852AF">
        <w:rPr>
          <w:rFonts w:ascii="Arial Narrow" w:hAnsi="Arial Narrow" w:cs="Arial"/>
        </w:rPr>
        <w:t xml:space="preserve">do </w:t>
      </w:r>
      <w:r w:rsidR="000255F1">
        <w:rPr>
          <w:rFonts w:ascii="Arial Narrow" w:hAnsi="Arial Narrow" w:cs="Arial"/>
        </w:rPr>
        <w:t>2</w:t>
      </w:r>
      <w:r w:rsidR="00821D93">
        <w:rPr>
          <w:rFonts w:ascii="Arial Narrow" w:hAnsi="Arial Narrow" w:cs="Arial"/>
        </w:rPr>
        <w:t xml:space="preserve"> dni robocz</w:t>
      </w:r>
      <w:r w:rsidR="00D852AF">
        <w:rPr>
          <w:rFonts w:ascii="Arial Narrow" w:hAnsi="Arial Narrow" w:cs="Arial"/>
        </w:rPr>
        <w:t>ych</w:t>
      </w:r>
      <w:r w:rsidRPr="004E26E2">
        <w:rPr>
          <w:rFonts w:ascii="Arial Narrow" w:hAnsi="Arial Narrow" w:cs="Arial"/>
        </w:rPr>
        <w:t>. Wykonawca ma obowiązek odebrać uszkodzony sprzęt i dostarczyć naprawiony na własny koszt.</w:t>
      </w:r>
      <w:r w:rsidRPr="004E26E2">
        <w:rPr>
          <w:rFonts w:ascii="Arial Narrow" w:hAnsi="Arial Narrow" w:cs="Arial"/>
        </w:rPr>
        <w:br/>
        <w:t xml:space="preserve">W razie, gdy naprawa sprzętu potrwa dłużej niż </w:t>
      </w:r>
      <w:r w:rsidR="002F3355">
        <w:rPr>
          <w:rFonts w:ascii="Arial Narrow" w:hAnsi="Arial Narrow" w:cs="Arial"/>
        </w:rPr>
        <w:t xml:space="preserve">10 </w:t>
      </w:r>
      <w:r w:rsidRPr="004E26E2">
        <w:rPr>
          <w:rFonts w:ascii="Arial Narrow" w:hAnsi="Arial Narrow" w:cs="Arial"/>
        </w:rPr>
        <w:t xml:space="preserve"> dni roboc</w:t>
      </w:r>
      <w:r w:rsidR="00CB63A0">
        <w:rPr>
          <w:rFonts w:ascii="Arial Narrow" w:hAnsi="Arial Narrow" w:cs="Arial"/>
        </w:rPr>
        <w:t>z</w:t>
      </w:r>
      <w:r w:rsidR="0057537A">
        <w:rPr>
          <w:rFonts w:ascii="Arial Narrow" w:hAnsi="Arial Narrow" w:cs="Arial"/>
        </w:rPr>
        <w:t>y</w:t>
      </w:r>
      <w:r w:rsidR="0011076A">
        <w:rPr>
          <w:rFonts w:ascii="Arial Narrow" w:hAnsi="Arial Narrow" w:cs="Arial"/>
        </w:rPr>
        <w:t>ch</w:t>
      </w:r>
      <w:r w:rsidRPr="004E26E2">
        <w:rPr>
          <w:rFonts w:ascii="Arial Narrow" w:hAnsi="Arial Narrow" w:cs="Arial"/>
        </w:rPr>
        <w:t xml:space="preserve"> okres trwania gwarancji będzie wydłużony o czas trwania naprawy. W przypadku gdy naprawa potrwa dłużej niż 4 tygodnie lub gdy sprzęt </w:t>
      </w:r>
      <w:r w:rsidRPr="004E26E2">
        <w:rPr>
          <w:rFonts w:ascii="Arial Narrow" w:hAnsi="Arial Narrow" w:cs="Arial"/>
        </w:rPr>
        <w:lastRenderedPageBreak/>
        <w:t xml:space="preserve">będzie naprawiany </w:t>
      </w:r>
      <w:r w:rsidR="00B36726">
        <w:rPr>
          <w:rFonts w:ascii="Arial Narrow" w:hAnsi="Arial Narrow" w:cs="Arial"/>
        </w:rPr>
        <w:t xml:space="preserve">przynajmniej </w:t>
      </w:r>
      <w:r w:rsidRPr="004E26E2">
        <w:rPr>
          <w:rFonts w:ascii="Arial Narrow" w:hAnsi="Arial Narrow" w:cs="Arial"/>
        </w:rPr>
        <w:t>3 razy Zamawiającemu będzie przysługiwać wymiana sprzętu na nowy, taki sam lub o takich samych parametrach.</w:t>
      </w:r>
    </w:p>
    <w:p w:rsidR="00FD7CCF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7</w:t>
      </w:r>
    </w:p>
    <w:p w:rsidR="00FD7CCF" w:rsidRPr="004E26E2" w:rsidRDefault="00FD7CCF" w:rsidP="00FD7CCF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>w wysokości równowartości przeniesionej wierzytelności.</w:t>
      </w:r>
    </w:p>
    <w:p w:rsidR="00FD7CCF" w:rsidRPr="004E26E2" w:rsidRDefault="00FD7CCF" w:rsidP="00FD7CCF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Wykonawca zobowiązuje się względem Zamawiającego do nieprzyjmowania bez jego zgody, od osób trzecich, żadnych zabezpieczeń wierzytelności przysługujących Wykonawcy względem Zamawiającego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 xml:space="preserve"> i wynikających z niniejszej umowy, w szczególności Wykonawca nie przyjmuje bez zgody Zamawiającego poręczenia za dług Zamawiającego wynikający z niniejszej umowy. Przyjęcie zabezpieczenia wierzytelności be</w:t>
      </w:r>
      <w:r w:rsidR="00C05539">
        <w:rPr>
          <w:rFonts w:ascii="Arial Narrow" w:hAnsi="Arial Narrow" w:cs="Arial"/>
          <w:szCs w:val="24"/>
        </w:rPr>
        <w:t>z</w:t>
      </w:r>
      <w:r w:rsidRPr="004E26E2">
        <w:rPr>
          <w:rFonts w:ascii="Arial Narrow" w:hAnsi="Arial Narrow" w:cs="Arial"/>
          <w:szCs w:val="24"/>
        </w:rPr>
        <w:t xml:space="preserve"> zgody Zamawiającego będzie skutkować rozwiązaniem umowy w trybie natychmiastowym i obowiązkiem zapłaty przez Wykonawcę na rzecz Zamawiającego kary umownej</w:t>
      </w:r>
      <w:r w:rsidR="0055450B">
        <w:rPr>
          <w:rFonts w:ascii="Arial Narrow" w:hAnsi="Arial Narrow" w:cs="Arial"/>
          <w:szCs w:val="24"/>
        </w:rPr>
        <w:br/>
      </w:r>
      <w:r w:rsidRPr="004E26E2">
        <w:rPr>
          <w:rFonts w:ascii="Arial Narrow" w:hAnsi="Arial Narrow" w:cs="Arial"/>
          <w:szCs w:val="24"/>
        </w:rPr>
        <w:t xml:space="preserve"> w wysokości równowartości poręczenia lub przyjętego w innej formie zabezpieczenia.</w:t>
      </w:r>
    </w:p>
    <w:p w:rsidR="00FD7CCF" w:rsidRPr="004E26E2" w:rsidRDefault="00FD7CCF" w:rsidP="00FD7CCF">
      <w:pPr>
        <w:pStyle w:val="Tekstpodstawowy21"/>
        <w:rPr>
          <w:rFonts w:ascii="Arial Narrow" w:hAnsi="Arial Narrow" w:cs="Arial"/>
          <w:szCs w:val="24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8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Wszelkie zmiany bądź uzupełnienia niniejszej umowy wymagają formy pisemnej pod rygorem nieważności.</w:t>
      </w:r>
    </w:p>
    <w:p w:rsidR="00FD7CCF" w:rsidRPr="004E26E2" w:rsidRDefault="00FD7CCF" w:rsidP="00FD7CCF">
      <w:pPr>
        <w:pStyle w:val="Tekstpodstawowy21"/>
        <w:numPr>
          <w:ilvl w:val="0"/>
          <w:numId w:val="4"/>
        </w:numPr>
        <w:tabs>
          <w:tab w:val="left" w:pos="720"/>
        </w:tabs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Zamawiający może odstąpić od umowy na podstawie art. 145 ustawy prawo zamówień publicznych składając Wykonawcy odpowiednie oświadczenie na piśmie.</w:t>
      </w: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9</w:t>
      </w:r>
    </w:p>
    <w:p w:rsidR="00FD7CCF" w:rsidRPr="004E26E2" w:rsidRDefault="00FD7CCF" w:rsidP="00FD7CCF">
      <w:pPr>
        <w:rPr>
          <w:rFonts w:ascii="Arial Narrow" w:hAnsi="Arial Narrow" w:cs="Arial"/>
        </w:rPr>
      </w:pP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Zgodnie z art. 144 ust. 1 ustawy Prawo zamówień publicznych strony dopuszczają zmiany umowy </w:t>
      </w:r>
    </w:p>
    <w:p w:rsidR="00FD7CCF" w:rsidRPr="004E26E2" w:rsidRDefault="00FD7CCF" w:rsidP="00FD7CCF">
      <w:pPr>
        <w:pStyle w:val="Tekstkomentarza"/>
        <w:numPr>
          <w:ilvl w:val="0"/>
          <w:numId w:val="9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zakresie: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numeru katalogowego produktu,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terminu wykonania dostawy, której konieczność zaistniała wskutek okoliczności niemożliwych do przewidzenia w chwili zawarcia umowy, o czas wynikający z tych okoliczności,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zmiany obowiązujących przepisów prawa związanych z przedmiotem zamówienia,</w:t>
      </w:r>
    </w:p>
    <w:p w:rsidR="00FD7CCF" w:rsidRPr="004E26E2" w:rsidRDefault="00FD7CCF" w:rsidP="00FD7CCF">
      <w:pPr>
        <w:pStyle w:val="Tekstkomentarza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zmiany wartości przedmiotowej umowy, wynikającej z okoliczności określonych w pkt. b i c  </w:t>
      </w:r>
      <w:r>
        <w:rPr>
          <w:rFonts w:ascii="Arial Narrow" w:hAnsi="Arial Narrow"/>
          <w:sz w:val="24"/>
          <w:szCs w:val="24"/>
        </w:rPr>
        <w:br/>
      </w:r>
      <w:r w:rsidRPr="004E26E2">
        <w:rPr>
          <w:rFonts w:ascii="Arial Narrow" w:hAnsi="Arial Narrow"/>
          <w:sz w:val="24"/>
          <w:szCs w:val="24"/>
        </w:rPr>
        <w:t>o zakres tych zmian,</w:t>
      </w:r>
    </w:p>
    <w:p w:rsidR="00FD7CCF" w:rsidRPr="004E26E2" w:rsidRDefault="00FD7CCF" w:rsidP="00FD7CCF">
      <w:pPr>
        <w:pStyle w:val="Tekstkomentarza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 sytuacji gdy: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wprowadzony zostanie do sprzedaży przez Wykonawcę produkt zmodyfikowany (udoskonalony),</w:t>
      </w:r>
    </w:p>
    <w:p w:rsidR="00FD7CCF" w:rsidRPr="004E26E2" w:rsidRDefault="00FD7CCF" w:rsidP="00FD7CCF">
      <w:pPr>
        <w:pStyle w:val="Tekstkomentarza"/>
        <w:numPr>
          <w:ilvl w:val="0"/>
          <w:numId w:val="12"/>
        </w:numPr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FD7CCF" w:rsidRPr="004E26E2" w:rsidRDefault="00FD7CCF" w:rsidP="00FD7CCF">
      <w:pPr>
        <w:pStyle w:val="Tekstkomentarza"/>
        <w:jc w:val="both"/>
        <w:rPr>
          <w:rFonts w:ascii="Arial Narrow" w:hAnsi="Arial Narrow"/>
          <w:sz w:val="24"/>
          <w:szCs w:val="24"/>
        </w:rPr>
      </w:pPr>
      <w:r w:rsidRPr="004E26E2">
        <w:rPr>
          <w:rFonts w:ascii="Arial Narrow" w:hAnsi="Arial Narrow"/>
          <w:sz w:val="24"/>
          <w:szCs w:val="24"/>
        </w:rPr>
        <w:t xml:space="preserve">Powyższe zmiany nie mogą skutkować zmianą ceny jednostkowej , wartości umowy (oprócz przypadku przewidzianego w niniejszym paragrafie ust. 1 </w:t>
      </w:r>
      <w:proofErr w:type="spellStart"/>
      <w:r w:rsidRPr="004E26E2">
        <w:rPr>
          <w:rFonts w:ascii="Arial Narrow" w:hAnsi="Arial Narrow"/>
          <w:sz w:val="24"/>
          <w:szCs w:val="24"/>
        </w:rPr>
        <w:t>ppkt</w:t>
      </w:r>
      <w:proofErr w:type="spellEnd"/>
      <w:r w:rsidRPr="004E26E2">
        <w:rPr>
          <w:rFonts w:ascii="Arial Narrow" w:hAnsi="Arial Narrow"/>
          <w:sz w:val="24"/>
          <w:szCs w:val="24"/>
        </w:rPr>
        <w:t xml:space="preserve"> d) i nie mogą być niekorzystne dla Zamawiającego.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10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Do koordynowania dostawy strony wyznaczają: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Zamawiający – Paweł Kołodziejski,</w:t>
      </w:r>
      <w:r w:rsidR="008E015A">
        <w:rPr>
          <w:rFonts w:ascii="Arial Narrow" w:hAnsi="Arial Narrow" w:cs="Arial"/>
        </w:rPr>
        <w:t xml:space="preserve"> Lubomir Marecki</w:t>
      </w:r>
      <w:r w:rsidRPr="004E26E2">
        <w:rPr>
          <w:rFonts w:ascii="Arial Narrow" w:hAnsi="Arial Narrow" w:cs="Arial"/>
        </w:rPr>
        <w:t xml:space="preserve">–tel. 42 63 41 103 mail; </w:t>
      </w:r>
      <w:hyperlink r:id="rId8" w:history="1">
        <w:r w:rsidRPr="004E26E2">
          <w:rPr>
            <w:rStyle w:val="Hipercze"/>
            <w:rFonts w:ascii="Arial Narrow" w:hAnsi="Arial Narrow" w:cs="Arial"/>
          </w:rPr>
          <w:t>admin@zozmswlodz.pl</w:t>
        </w:r>
      </w:hyperlink>
      <w:r w:rsidRPr="004E26E2">
        <w:rPr>
          <w:rFonts w:ascii="Arial Narrow" w:hAnsi="Arial Narrow" w:cs="Arial"/>
        </w:rPr>
        <w:t xml:space="preserve"> 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4E26E2" w:rsidRDefault="00FD7CCF" w:rsidP="00FD7CCF">
      <w:pPr>
        <w:spacing w:after="120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Wykonawca  - ..................................................................................................................................................</w:t>
      </w:r>
    </w:p>
    <w:p w:rsidR="00FD7CCF" w:rsidRPr="001630B2" w:rsidRDefault="00FD7CCF" w:rsidP="00FD7CCF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FD7CCF" w:rsidRPr="001630B2" w:rsidRDefault="00FD7CCF" w:rsidP="00FD7CCF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>§ 11</w:t>
      </w:r>
    </w:p>
    <w:p w:rsidR="00FD7CCF" w:rsidRPr="004E26E2" w:rsidRDefault="00FD7CCF" w:rsidP="00FD7CCF">
      <w:pPr>
        <w:pStyle w:val="Tekstpodstawowy21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1.Ewentualne spory wynikłe na tle niniejszej umowy będzie rozstrzygał Sąd właściwy dla siedziby Zamawiającego.</w:t>
      </w:r>
    </w:p>
    <w:p w:rsidR="00FD7CCF" w:rsidRPr="004E26E2" w:rsidRDefault="00FD7CCF" w:rsidP="00FD7CCF">
      <w:pPr>
        <w:ind w:left="360"/>
        <w:jc w:val="both"/>
        <w:rPr>
          <w:rFonts w:ascii="Arial Narrow" w:hAnsi="Arial Narrow" w:cs="Arial"/>
        </w:rPr>
      </w:pPr>
      <w:r w:rsidRPr="004E26E2">
        <w:rPr>
          <w:rFonts w:ascii="Arial Narrow" w:hAnsi="Arial Narrow" w:cs="Arial"/>
        </w:rPr>
        <w:t xml:space="preserve">2. W sprawach nie uregulowanych niniejszą umową obowiązują przepisy Kodeksu Cywilnego, Ustawy prawo zamówień publicznych oraz oferta przetargowa </w:t>
      </w:r>
      <w:r w:rsidR="00266FBF">
        <w:rPr>
          <w:rFonts w:ascii="Arial Narrow" w:hAnsi="Arial Narrow" w:cs="Arial"/>
        </w:rPr>
        <w:t>Zamawiającego</w:t>
      </w:r>
      <w:r w:rsidRPr="004E26E2">
        <w:rPr>
          <w:rFonts w:ascii="Arial Narrow" w:hAnsi="Arial Narrow" w:cs="Arial"/>
        </w:rPr>
        <w:t xml:space="preserve"> .</w:t>
      </w:r>
    </w:p>
    <w:p w:rsidR="00FD7CCF" w:rsidRPr="004E26E2" w:rsidRDefault="00FD7CCF" w:rsidP="00FD7CCF">
      <w:pPr>
        <w:pStyle w:val="Tekstpodstawowy210"/>
        <w:ind w:left="426"/>
        <w:jc w:val="left"/>
        <w:rPr>
          <w:rFonts w:ascii="Arial Narrow" w:hAnsi="Arial Narrow" w:cs="Arial"/>
          <w:b w:val="0"/>
          <w:szCs w:val="24"/>
        </w:rPr>
      </w:pPr>
      <w:r w:rsidRPr="004E26E2">
        <w:rPr>
          <w:rFonts w:ascii="Arial Narrow" w:hAnsi="Arial Narrow" w:cs="Arial"/>
          <w:b w:val="0"/>
          <w:szCs w:val="24"/>
        </w:rPr>
        <w:t>3. Wykonawca zobowiązuje się do przestrzegania wymagań ochrony środowiska i zasad BHP.</w:t>
      </w:r>
    </w:p>
    <w:p w:rsidR="00FD7CCF" w:rsidRPr="004E26E2" w:rsidRDefault="00FD7CCF" w:rsidP="00FD7CCF">
      <w:pPr>
        <w:rPr>
          <w:rFonts w:ascii="Arial Narrow" w:hAnsi="Arial Narrow"/>
        </w:rPr>
      </w:pPr>
    </w:p>
    <w:p w:rsidR="00FD7CCF" w:rsidRPr="004E26E2" w:rsidRDefault="00FD7CCF" w:rsidP="00FD7CCF">
      <w:pPr>
        <w:ind w:left="360"/>
        <w:jc w:val="center"/>
        <w:rPr>
          <w:rFonts w:ascii="Arial Narrow" w:hAnsi="Arial Narrow" w:cs="Arial"/>
        </w:rPr>
      </w:pPr>
      <w:r w:rsidRPr="004E26E2">
        <w:rPr>
          <w:rFonts w:ascii="Arial Narrow" w:hAnsi="Arial Narrow"/>
        </w:rPr>
        <w:t>§ 12</w:t>
      </w:r>
    </w:p>
    <w:p w:rsidR="00FD7CCF" w:rsidRPr="004E26E2" w:rsidRDefault="00FD7CCF" w:rsidP="00FD7CCF">
      <w:pPr>
        <w:pStyle w:val="Tekstpodstawowy21"/>
        <w:jc w:val="both"/>
        <w:rPr>
          <w:rFonts w:ascii="Arial Narrow" w:hAnsi="Arial Narrow" w:cs="Arial"/>
          <w:szCs w:val="24"/>
        </w:rPr>
      </w:pPr>
      <w:r w:rsidRPr="004E26E2">
        <w:rPr>
          <w:rFonts w:ascii="Arial Narrow" w:hAnsi="Arial Narrow" w:cs="Arial"/>
          <w:szCs w:val="24"/>
        </w:rPr>
        <w:t>Umowę sporządzono w dwóch jednobrzmiących egzemplarzach, po jednym dla każdej ze stron.</w:t>
      </w:r>
    </w:p>
    <w:p w:rsidR="00FD7CCF" w:rsidRPr="004E26E2" w:rsidRDefault="00FD7CCF" w:rsidP="00FD7CCF">
      <w:pPr>
        <w:jc w:val="both"/>
        <w:rPr>
          <w:rFonts w:ascii="Arial Narrow" w:hAnsi="Arial Narrow" w:cs="Arial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Pr="00A365BF" w:rsidRDefault="00FD7CCF" w:rsidP="00FD7CCF">
      <w:pPr>
        <w:jc w:val="both"/>
        <w:rPr>
          <w:rFonts w:ascii="Arial Narrow" w:hAnsi="Arial Narrow" w:cs="Arial"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W imieniu Zamawiającego                                              W imieniu Wykonawcy   </w:t>
      </w: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</w:p>
    <w:p w:rsidR="00FD7CCF" w:rsidRDefault="00FD7CCF" w:rsidP="00FD7CC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................................................                                              ...........................................</w:t>
      </w:r>
    </w:p>
    <w:p w:rsidR="00FD7CCF" w:rsidRDefault="00FD7CCF" w:rsidP="00FD7CCF">
      <w:pPr>
        <w:rPr>
          <w:rFonts w:ascii="Arial" w:hAnsi="Arial" w:cs="Arial"/>
          <w:sz w:val="20"/>
          <w:szCs w:val="20"/>
        </w:rPr>
        <w:sectPr w:rsidR="00FD7CCF">
          <w:headerReference w:type="default" r:id="rId9"/>
          <w:pgSz w:w="11907" w:h="16840"/>
          <w:pgMar w:top="2268" w:right="1134" w:bottom="1418" w:left="1134" w:header="709" w:footer="720" w:gutter="0"/>
          <w:cols w:space="708"/>
        </w:sect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>Robert Starzec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lef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do umowy nr </w:t>
      </w:r>
      <w:r w:rsidR="00F2747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</w:t>
      </w: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</w:p>
    <w:p w:rsidR="00FD7CCF" w:rsidRDefault="00FD7CCF" w:rsidP="00FD7CC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Protokół zdawczo-odbiorczy</w:t>
      </w: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umową nr </w:t>
      </w:r>
      <w:r w:rsidR="00C05539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 xml:space="preserve"> zawartą w dniu </w:t>
      </w:r>
      <w:r w:rsidR="00C05539">
        <w:rPr>
          <w:rFonts w:ascii="Arial" w:hAnsi="Arial" w:cs="Arial"/>
          <w:sz w:val="20"/>
        </w:rPr>
        <w:t>…………………</w:t>
      </w:r>
      <w:r w:rsidR="009C6A7A">
        <w:rPr>
          <w:rFonts w:ascii="Arial" w:hAnsi="Arial" w:cs="Arial"/>
          <w:sz w:val="20"/>
        </w:rPr>
        <w:t xml:space="preserve"> r.</w:t>
      </w:r>
      <w:r>
        <w:rPr>
          <w:rFonts w:ascii="Arial" w:hAnsi="Arial" w:cs="Arial"/>
          <w:sz w:val="20"/>
        </w:rPr>
        <w:t xml:space="preserve"> w wyniku postępowania o udzielenie zamów</w:t>
      </w:r>
      <w:r w:rsidR="0043537F">
        <w:rPr>
          <w:rFonts w:ascii="Arial" w:hAnsi="Arial" w:cs="Arial"/>
          <w:sz w:val="20"/>
        </w:rPr>
        <w:t>ienia publicznego (nr sprawy:</w:t>
      </w:r>
      <w:r w:rsidR="00245911">
        <w:rPr>
          <w:rFonts w:ascii="Arial" w:hAnsi="Arial" w:cs="Arial"/>
          <w:sz w:val="20"/>
        </w:rPr>
        <w:t>……………..</w:t>
      </w:r>
      <w:r>
        <w:rPr>
          <w:rFonts w:ascii="Arial" w:hAnsi="Arial" w:cs="Arial"/>
          <w:sz w:val="20"/>
        </w:rPr>
        <w:t>) dokonano przekazania – odbioru przedmiotu zamówienia publicznego:</w:t>
      </w:r>
    </w:p>
    <w:p w:rsidR="00FD7CCF" w:rsidRDefault="00FD7CCF" w:rsidP="00FD7CCF">
      <w:pPr>
        <w:pStyle w:val="Tekstpodstawowy"/>
        <w:rPr>
          <w:rFonts w:ascii="Arial" w:hAnsi="Arial" w:cs="Arial"/>
          <w:sz w:val="20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76"/>
        <w:gridCol w:w="1981"/>
        <w:gridCol w:w="1981"/>
        <w:gridCol w:w="1981"/>
      </w:tblGrid>
      <w:tr w:rsidR="00FD7CCF" w:rsidTr="000E6F00">
        <w:trPr>
          <w:trHeight w:val="10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27476" w:rsidP="00F274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Rodzaj, marka i model </w:t>
            </w:r>
            <w:r w:rsidR="00FD7CCF">
              <w:rPr>
                <w:rFonts w:ascii="Arial" w:hAnsi="Arial" w:cs="Arial"/>
                <w:sz w:val="20"/>
                <w:szCs w:val="20"/>
              </w:rPr>
              <w:t xml:space="preserve"> urządzenia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seryjn</w:t>
            </w:r>
            <w:r w:rsidR="00CD579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sztuk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FD7CCF" w:rsidTr="000E6F00">
        <w:trPr>
          <w:trHeight w:val="2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FD7CCF" w:rsidTr="000E6F00">
        <w:trPr>
          <w:trHeight w:val="3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zapewnia, iż do urządzeń dołączona jest gwarancja, instrukcja obsługi w języku polskim zawierająca informację o producencie, numer identyfikacyjny urządzenia, specyfikację techniczną urządzenia oraz że dołączony jest komplet dysków instalacyjnych wraz z dokumentacją. </w:t>
      </w:r>
    </w:p>
    <w:p w:rsidR="00FD7CCF" w:rsidRDefault="00FD7CCF" w:rsidP="00FD7CCF">
      <w:pPr>
        <w:pStyle w:val="Tekstpodstawowy3"/>
        <w:tabs>
          <w:tab w:val="left" w:pos="3686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2268"/>
      </w:tblGrid>
      <w:tr w:rsidR="00FD7CCF" w:rsidTr="000E6F00">
        <w:trPr>
          <w:trHeight w:val="500"/>
        </w:trPr>
        <w:tc>
          <w:tcPr>
            <w:tcW w:w="4606" w:type="dxa"/>
            <w:vAlign w:val="center"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przekazania – odbioru</w:t>
            </w:r>
          </w:p>
        </w:tc>
        <w:tc>
          <w:tcPr>
            <w:tcW w:w="2268" w:type="dxa"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</w:p>
    <w:p w:rsidR="00FD7CCF" w:rsidRDefault="00FD7CCF" w:rsidP="00FD7CC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                                                             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D7CCF" w:rsidTr="000E6F00">
        <w:trPr>
          <w:trHeight w:val="1273"/>
        </w:trPr>
        <w:tc>
          <w:tcPr>
            <w:tcW w:w="4606" w:type="dxa"/>
            <w:hideMark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odbierającego</w:t>
            </w:r>
          </w:p>
        </w:tc>
        <w:tc>
          <w:tcPr>
            <w:tcW w:w="4606" w:type="dxa"/>
            <w:hideMark/>
          </w:tcPr>
          <w:p w:rsidR="00FD7CCF" w:rsidRDefault="00FD7CCF" w:rsidP="000E6F0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Podpis dostarczającego</w:t>
            </w:r>
          </w:p>
        </w:tc>
      </w:tr>
    </w:tbl>
    <w:p w:rsidR="00FD7CCF" w:rsidRDefault="00FD7CCF" w:rsidP="00FD7CCF"/>
    <w:p w:rsidR="00E23F05" w:rsidRDefault="00E23F05"/>
    <w:sectPr w:rsidR="00E23F05" w:rsidSect="00E23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BFE" w:rsidRDefault="00784BFE" w:rsidP="00FD7CCF">
      <w:r>
        <w:separator/>
      </w:r>
    </w:p>
  </w:endnote>
  <w:endnote w:type="continuationSeparator" w:id="0">
    <w:p w:rsidR="00784BFE" w:rsidRDefault="00784BFE" w:rsidP="00FD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BFE" w:rsidRDefault="00784BFE" w:rsidP="00FD7CCF">
      <w:r>
        <w:separator/>
      </w:r>
    </w:p>
  </w:footnote>
  <w:footnote w:type="continuationSeparator" w:id="0">
    <w:p w:rsidR="00784BFE" w:rsidRDefault="00784BFE" w:rsidP="00FD7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CCF" w:rsidRDefault="00FD7CCF">
    <w:pPr>
      <w:pStyle w:val="Nagwek"/>
    </w:pPr>
    <w:r w:rsidRPr="00FD7CCF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-320040</wp:posOffset>
          </wp:positionH>
          <wp:positionV relativeFrom="paragraph">
            <wp:posOffset>-307340</wp:posOffset>
          </wp:positionV>
          <wp:extent cx="6701155" cy="1209675"/>
          <wp:effectExtent l="19050" t="0" r="4445" b="0"/>
          <wp:wrapNone/>
          <wp:docPr id="3" name="Obraz 1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6701155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B4795"/>
    <w:multiLevelType w:val="hybridMultilevel"/>
    <w:tmpl w:val="EA52E47E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871A8"/>
    <w:multiLevelType w:val="hybridMultilevel"/>
    <w:tmpl w:val="0ECAC3BC"/>
    <w:lvl w:ilvl="0" w:tplc="741246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B1E58"/>
    <w:multiLevelType w:val="multilevel"/>
    <w:tmpl w:val="B1964E2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</w:r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C271B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" w15:restartNumberingAfterBreak="0">
    <w:nsid w:val="545631CC"/>
    <w:multiLevelType w:val="hybridMultilevel"/>
    <w:tmpl w:val="843C6468"/>
    <w:lvl w:ilvl="0" w:tplc="42DE90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C69AA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0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11" w15:restartNumberingAfterBreak="0">
    <w:nsid w:val="6B630AA9"/>
    <w:multiLevelType w:val="hybridMultilevel"/>
    <w:tmpl w:val="5EDC8228"/>
    <w:lvl w:ilvl="0" w:tplc="67F6A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6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CF"/>
    <w:rsid w:val="000255F1"/>
    <w:rsid w:val="00060F3D"/>
    <w:rsid w:val="000E6C96"/>
    <w:rsid w:val="00105008"/>
    <w:rsid w:val="0011076A"/>
    <w:rsid w:val="001F15C3"/>
    <w:rsid w:val="00245911"/>
    <w:rsid w:val="00266FBF"/>
    <w:rsid w:val="002E1279"/>
    <w:rsid w:val="002E5E4B"/>
    <w:rsid w:val="002F3355"/>
    <w:rsid w:val="00305BD8"/>
    <w:rsid w:val="00342450"/>
    <w:rsid w:val="003464FA"/>
    <w:rsid w:val="003F2D92"/>
    <w:rsid w:val="0042537A"/>
    <w:rsid w:val="0043537F"/>
    <w:rsid w:val="00436760"/>
    <w:rsid w:val="00462E7F"/>
    <w:rsid w:val="004705A9"/>
    <w:rsid w:val="00491D78"/>
    <w:rsid w:val="004F6A84"/>
    <w:rsid w:val="00507F0A"/>
    <w:rsid w:val="0055450B"/>
    <w:rsid w:val="0056279E"/>
    <w:rsid w:val="0057537A"/>
    <w:rsid w:val="005E3CF5"/>
    <w:rsid w:val="006152F7"/>
    <w:rsid w:val="00625B8E"/>
    <w:rsid w:val="006715F4"/>
    <w:rsid w:val="0069158E"/>
    <w:rsid w:val="006D4EE1"/>
    <w:rsid w:val="00700554"/>
    <w:rsid w:val="00724096"/>
    <w:rsid w:val="007276BB"/>
    <w:rsid w:val="00751E6D"/>
    <w:rsid w:val="00771697"/>
    <w:rsid w:val="00784BFE"/>
    <w:rsid w:val="007C24A4"/>
    <w:rsid w:val="007C2F3A"/>
    <w:rsid w:val="007C63B2"/>
    <w:rsid w:val="00821D93"/>
    <w:rsid w:val="0084171B"/>
    <w:rsid w:val="008E015A"/>
    <w:rsid w:val="00934E3D"/>
    <w:rsid w:val="009607A0"/>
    <w:rsid w:val="009B316E"/>
    <w:rsid w:val="009C6A7A"/>
    <w:rsid w:val="009E6A14"/>
    <w:rsid w:val="00A13D65"/>
    <w:rsid w:val="00A310E1"/>
    <w:rsid w:val="00A32D23"/>
    <w:rsid w:val="00A3358B"/>
    <w:rsid w:val="00A45EE7"/>
    <w:rsid w:val="00A862B2"/>
    <w:rsid w:val="00AB18CB"/>
    <w:rsid w:val="00AB3048"/>
    <w:rsid w:val="00AB4144"/>
    <w:rsid w:val="00AC5FCD"/>
    <w:rsid w:val="00B36726"/>
    <w:rsid w:val="00B43A79"/>
    <w:rsid w:val="00BA09AF"/>
    <w:rsid w:val="00BF633A"/>
    <w:rsid w:val="00C05539"/>
    <w:rsid w:val="00C24C29"/>
    <w:rsid w:val="00CB4D0E"/>
    <w:rsid w:val="00CB63A0"/>
    <w:rsid w:val="00CD579A"/>
    <w:rsid w:val="00D06EFE"/>
    <w:rsid w:val="00D14033"/>
    <w:rsid w:val="00D36686"/>
    <w:rsid w:val="00D51C87"/>
    <w:rsid w:val="00D6043A"/>
    <w:rsid w:val="00D665C9"/>
    <w:rsid w:val="00D852AF"/>
    <w:rsid w:val="00E1776F"/>
    <w:rsid w:val="00E2295A"/>
    <w:rsid w:val="00E23F05"/>
    <w:rsid w:val="00E75188"/>
    <w:rsid w:val="00E86BB2"/>
    <w:rsid w:val="00EA12CE"/>
    <w:rsid w:val="00EC5220"/>
    <w:rsid w:val="00F06A04"/>
    <w:rsid w:val="00F27476"/>
    <w:rsid w:val="00FA5B51"/>
    <w:rsid w:val="00FC03C4"/>
    <w:rsid w:val="00FD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D0BFB-41D8-4132-B8F6-7FF91264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D7CCF"/>
    <w:pPr>
      <w:keepNext/>
      <w:ind w:left="-360"/>
      <w:jc w:val="center"/>
      <w:outlineLvl w:val="2"/>
    </w:pPr>
    <w:rPr>
      <w:b/>
      <w:bCs/>
      <w:color w:val="00000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D7CCF"/>
    <w:rPr>
      <w:rFonts w:ascii="Times New Roman" w:eastAsia="Times New Roman" w:hAnsi="Times New Roman" w:cs="Times New Roman"/>
      <w:b/>
      <w:bCs/>
      <w:color w:val="000000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FD7CCF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Cs w:val="20"/>
    </w:rPr>
  </w:style>
  <w:style w:type="character" w:customStyle="1" w:styleId="TytuZnak">
    <w:name w:val="Tytuł Znak"/>
    <w:basedOn w:val="Domylnaczcionkaakapitu"/>
    <w:link w:val="Tytu"/>
    <w:rsid w:val="00FD7C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D7CCF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D7CCF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D7CCF"/>
    <w:pPr>
      <w:overflowPunct w:val="0"/>
      <w:autoSpaceDE w:val="0"/>
      <w:autoSpaceDN w:val="0"/>
      <w:adjustRightInd w:val="0"/>
      <w:textAlignment w:val="baseline"/>
    </w:pPr>
    <w:rPr>
      <w:rFonts w:ascii="Century" w:hAnsi="Century"/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FD7CCF"/>
    <w:rPr>
      <w:rFonts w:ascii="Century" w:eastAsia="Times New Roman" w:hAnsi="Century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D7CCF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styleId="Hipercze">
    <w:name w:val="Hyperlink"/>
    <w:basedOn w:val="Domylnaczcionkaakapitu"/>
    <w:rsid w:val="00FD7CC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FD7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D7C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CCF"/>
    <w:pPr>
      <w:spacing w:before="100" w:before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0">
    <w:name w:val="Tekst podstawowy 21"/>
    <w:basedOn w:val="Normalny"/>
    <w:rsid w:val="00FD7CCF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D7CC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D7CCF"/>
    <w:rPr>
      <w:rFonts w:ascii="Calibri" w:eastAsia="Calibri" w:hAnsi="Calibri" w:cs="Times New Roman"/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D7C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7CC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2B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2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2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2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zozmsw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56EAC-027D-4707-8B97-43510CC3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1452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2015-11-09T10:12:00Z</cp:lastPrinted>
  <dcterms:created xsi:type="dcterms:W3CDTF">2015-10-15T05:39:00Z</dcterms:created>
  <dcterms:modified xsi:type="dcterms:W3CDTF">2015-11-09T11:43:00Z</dcterms:modified>
</cp:coreProperties>
</file>