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64442A" w:rsidP="009C576C">
      <w:pPr>
        <w:rPr>
          <w:b/>
        </w:rPr>
      </w:pPr>
      <w:bookmarkStart w:id="0" w:name="_GoBack"/>
      <w:bookmarkEnd w:id="0"/>
      <w:r>
        <w:rPr>
          <w:b/>
        </w:rPr>
        <w:t xml:space="preserve">Pakiet 1 </w:t>
      </w:r>
      <w:r w:rsidR="007B3CE2">
        <w:rPr>
          <w:b/>
        </w:rPr>
        <w:t xml:space="preserve">: </w:t>
      </w:r>
      <w:r w:rsidR="00E15573">
        <w:rPr>
          <w:b/>
        </w:rPr>
        <w:t xml:space="preserve">Zestaw endoskopowy 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842"/>
        <w:gridCol w:w="1809"/>
      </w:tblGrid>
      <w:tr w:rsidR="00682D2C" w:rsidRPr="00200A7A" w:rsidTr="006E26B6">
        <w:tc>
          <w:tcPr>
            <w:tcW w:w="817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2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6E26B6">
        <w:tc>
          <w:tcPr>
            <w:tcW w:w="817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260" w:type="dxa"/>
          </w:tcPr>
          <w:p w:rsidR="00A55B57" w:rsidRDefault="00E15573" w:rsidP="00385021">
            <w:r>
              <w:t xml:space="preserve">Zestaw endoskopowy </w:t>
            </w:r>
            <w:r w:rsidR="00A55B57">
              <w:t>składający się z :</w:t>
            </w:r>
          </w:p>
          <w:p w:rsidR="00682D2C" w:rsidRDefault="00795566" w:rsidP="00A55B57">
            <w:pPr>
              <w:pStyle w:val="Akapitzlist"/>
              <w:numPr>
                <w:ilvl w:val="0"/>
                <w:numId w:val="38"/>
              </w:numPr>
            </w:pPr>
            <w:r>
              <w:t>t</w:t>
            </w:r>
            <w:r w:rsidR="00A55B57">
              <w:t>or wizyjny</w:t>
            </w:r>
          </w:p>
          <w:p w:rsidR="00A55B57" w:rsidRDefault="00795566" w:rsidP="00A55B57">
            <w:pPr>
              <w:pStyle w:val="Akapitzlist"/>
              <w:numPr>
                <w:ilvl w:val="0"/>
                <w:numId w:val="38"/>
              </w:numPr>
            </w:pPr>
            <w:r>
              <w:t>m</w:t>
            </w:r>
            <w:r w:rsidR="00A55B57">
              <w:t>onitor medyczny 24’’</w:t>
            </w:r>
          </w:p>
          <w:p w:rsidR="00A55B57" w:rsidRDefault="00795566" w:rsidP="00A55B57">
            <w:pPr>
              <w:pStyle w:val="Akapitzlist"/>
              <w:numPr>
                <w:ilvl w:val="0"/>
                <w:numId w:val="38"/>
              </w:numPr>
            </w:pPr>
            <w:r>
              <w:t>w</w:t>
            </w:r>
            <w:r w:rsidR="00A55B57">
              <w:t>ózek endoskopowy</w:t>
            </w:r>
          </w:p>
          <w:p w:rsidR="00A55B57" w:rsidRDefault="00795566" w:rsidP="00A55B57">
            <w:pPr>
              <w:pStyle w:val="Akapitzlist"/>
              <w:numPr>
                <w:ilvl w:val="0"/>
                <w:numId w:val="38"/>
              </w:numPr>
            </w:pPr>
            <w:r>
              <w:t>p</w:t>
            </w:r>
            <w:r w:rsidR="00A55B57">
              <w:t>ompa płucząca;</w:t>
            </w:r>
          </w:p>
          <w:p w:rsidR="00A55B57" w:rsidRDefault="00671460" w:rsidP="00A55B57">
            <w:pPr>
              <w:pStyle w:val="Akapitzlist"/>
              <w:numPr>
                <w:ilvl w:val="0"/>
                <w:numId w:val="38"/>
              </w:numPr>
            </w:pPr>
            <w:r>
              <w:t>wideogastroskop – 1szt;</w:t>
            </w:r>
          </w:p>
          <w:p w:rsidR="00671460" w:rsidRPr="00A55B57" w:rsidRDefault="00671460" w:rsidP="00A55B57">
            <w:pPr>
              <w:pStyle w:val="Akapitzlist"/>
              <w:numPr>
                <w:ilvl w:val="0"/>
                <w:numId w:val="38"/>
              </w:numPr>
            </w:pPr>
            <w:r>
              <w:t>wideokolonoskop – 1szt</w:t>
            </w: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  <w:r w:rsidR="00CC05B6">
              <w:t>/Nie</w:t>
            </w:r>
          </w:p>
        </w:tc>
        <w:tc>
          <w:tcPr>
            <w:tcW w:w="1842" w:type="dxa"/>
            <w:vAlign w:val="center"/>
          </w:tcPr>
          <w:p w:rsidR="00CC05B6" w:rsidRPr="00573DF1" w:rsidRDefault="00275782" w:rsidP="009C5DFF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260" w:type="dxa"/>
          </w:tcPr>
          <w:p w:rsidR="007553FC" w:rsidRPr="00573DF1" w:rsidRDefault="00A55B57" w:rsidP="009C576C">
            <w:r>
              <w:t>Rok produkcji 2017</w:t>
            </w:r>
            <w:r w:rsidR="007553FC"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7553FC" w:rsidRPr="00573DF1" w:rsidRDefault="00CC05B6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A55B57" w:rsidRPr="00E12CBD" w:rsidTr="00A85B94">
        <w:tc>
          <w:tcPr>
            <w:tcW w:w="817" w:type="dxa"/>
            <w:vAlign w:val="center"/>
          </w:tcPr>
          <w:p w:rsidR="00A55B57" w:rsidRPr="0064442A" w:rsidRDefault="00A55B57" w:rsidP="00573DF1">
            <w:pPr>
              <w:jc w:val="center"/>
            </w:pPr>
          </w:p>
        </w:tc>
        <w:tc>
          <w:tcPr>
            <w:tcW w:w="8471" w:type="dxa"/>
            <w:gridSpan w:val="4"/>
          </w:tcPr>
          <w:p w:rsidR="00A55B57" w:rsidRPr="0064442A" w:rsidRDefault="00A55B57" w:rsidP="00A55B57">
            <w:pPr>
              <w:jc w:val="center"/>
            </w:pPr>
            <w:r w:rsidRPr="0064442A">
              <w:rPr>
                <w:rFonts w:eastAsia="Calibri"/>
                <w:b/>
              </w:rPr>
              <w:t>P</w:t>
            </w:r>
            <w:r w:rsidR="00F06EBD">
              <w:rPr>
                <w:rFonts w:eastAsia="Calibri"/>
                <w:b/>
              </w:rPr>
              <w:t>rocesor obrazu</w:t>
            </w:r>
          </w:p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1.</w:t>
            </w:r>
          </w:p>
        </w:tc>
        <w:tc>
          <w:tcPr>
            <w:tcW w:w="3260" w:type="dxa"/>
          </w:tcPr>
          <w:p w:rsidR="00A55B57" w:rsidRPr="0064442A" w:rsidRDefault="00A55B57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Standard obrazowania: HDTV1080p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F06EBD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F06EBD" w:rsidRPr="00E12CBD" w:rsidTr="00912B9D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 xml:space="preserve">Cyfrowe wyjścia HDTV1080: DVI-D, 2X HD-SDI, 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B267A6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912B9D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  <w:lang w:val="en-US"/>
              </w:rPr>
            </w:pPr>
            <w:r w:rsidRPr="0064442A">
              <w:rPr>
                <w:rFonts w:eastAsia="Calibri"/>
                <w:lang w:val="en-US"/>
              </w:rPr>
              <w:t>Wyjścia wideo standard: S-video, Composite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B267A6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912B9D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Menu funkcyjne (ustawień) oraz komunikaty procesora wyświetlane w pełni w języku polskim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B267A6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912B9D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Polskie czcionki komunikatów procesora w menu ustawień oraz na monitorze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B267A6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Używanie znaków diakrytycznych (ą,ę,ć,ł,ń,ó,ż,ź) podczas wpisywania imienia i nazwiska pacjenta.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  <w:r w:rsidR="00C41461">
              <w:t>/N</w:t>
            </w:r>
            <w:r w:rsidR="00310569">
              <w:t>ie</w:t>
            </w:r>
          </w:p>
        </w:tc>
        <w:tc>
          <w:tcPr>
            <w:tcW w:w="1842" w:type="dxa"/>
            <w:vAlign w:val="center"/>
          </w:tcPr>
          <w:p w:rsidR="00F06EBD" w:rsidRDefault="00310569" w:rsidP="00671460">
            <w:pPr>
              <w:jc w:val="center"/>
            </w:pPr>
            <w:r>
              <w:t>Tak – 10pkt</w:t>
            </w:r>
          </w:p>
          <w:p w:rsidR="00310569" w:rsidRDefault="00310569" w:rsidP="00671460">
            <w:pPr>
              <w:jc w:val="center"/>
            </w:pPr>
            <w:r>
              <w:t>Nie – 5pkt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912B9D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Możliwość podłączenia urządzeń magazynujących - USB Stick w celu zapisania zdjęć, na panelu przednim urządzenia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B267A6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03382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System wyboru przez procesor najostrzejszego zdjęcia w momencie uruchomiania zapisu obrazów bezpośrednio z przycisku endoskopu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AA3B99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03382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Tryby przysłony: auto, średni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AA3B99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03382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Tryby wzmocnienia obrazu, uwydatniania krawędzi obraz</w:t>
            </w:r>
            <w:r w:rsidR="00CC1377">
              <w:rPr>
                <w:rFonts w:eastAsia="Calibri"/>
              </w:rPr>
              <w:t>u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AA3B99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03382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11.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Możliwość uwydatniania krawędzi obrazu również po jego zatrzymaniu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AA3B99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03382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12.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 xml:space="preserve">Równoczesny - optyczny i cyfrowy filtr ograniczający widmo światła czerwonego – </w:t>
            </w:r>
            <w:r w:rsidRPr="0064442A">
              <w:rPr>
                <w:rFonts w:eastAsia="Calibri"/>
              </w:rPr>
              <w:lastRenderedPageBreak/>
              <w:t>uwydatniający naczynia oraz zmiany.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lastRenderedPageBreak/>
              <w:t>Tak</w:t>
            </w:r>
          </w:p>
        </w:tc>
        <w:tc>
          <w:tcPr>
            <w:tcW w:w="1842" w:type="dxa"/>
          </w:tcPr>
          <w:p w:rsidR="00F06EBD" w:rsidRDefault="00F06EBD" w:rsidP="00F06EBD">
            <w:pPr>
              <w:jc w:val="center"/>
            </w:pPr>
            <w:r w:rsidRPr="00AA3B99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13.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Automatyczny dobór trybu obrazowania w wąskim paśmie światła w zależności od rodzaju podłączonego endoskopu.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671460">
            <w:pPr>
              <w:jc w:val="center"/>
            </w:pPr>
            <w:r w:rsidRPr="00B07D8A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14.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Wbudowana lampa LED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671460">
            <w:pPr>
              <w:jc w:val="center"/>
            </w:pPr>
            <w:r w:rsidRPr="00B07D8A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15.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Funkcja lampy LED w trybie „stand by”, umożliwia włączenie światła bezpośrednio przed rozpoczęciem badania co oszczędza zużycie żarówki w źródle światła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64442A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671460">
            <w:pPr>
              <w:jc w:val="center"/>
            </w:pPr>
            <w:r w:rsidRPr="00B07D8A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A17B5B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16.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Żywotność lampy powyżej 5000 godzin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  <w:r w:rsidR="00310569">
              <w:t>/Nie</w:t>
            </w:r>
            <w:r w:rsidRPr="0064442A">
              <w:t>, podać</w:t>
            </w:r>
          </w:p>
        </w:tc>
        <w:tc>
          <w:tcPr>
            <w:tcW w:w="1842" w:type="dxa"/>
          </w:tcPr>
          <w:p w:rsidR="00F06EBD" w:rsidRDefault="00671460" w:rsidP="00F06EBD">
            <w:pPr>
              <w:jc w:val="center"/>
            </w:pPr>
            <w:r>
              <w:t>p</w:t>
            </w:r>
            <w:r w:rsidR="00310569">
              <w:t>owyżej 5000- 10pkt</w:t>
            </w:r>
          </w:p>
          <w:p w:rsidR="00310569" w:rsidRDefault="00671460" w:rsidP="00F06EBD">
            <w:pPr>
              <w:jc w:val="center"/>
            </w:pPr>
            <w:r>
              <w:t>p</w:t>
            </w:r>
            <w:r w:rsidR="00310569">
              <w:t>oniżej 5000 – 5pkt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17.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Możliwość ręcznej regulacji jasności światła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671460">
            <w:pPr>
              <w:jc w:val="center"/>
            </w:pPr>
            <w:r w:rsidRPr="00B07D8A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671460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18.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 xml:space="preserve">Optyczny filtr wąskiego pasma światła umieszczony w źródle światła, wycinający widmo światła odpowiedzialne za kolor czerwony. 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671460">
            <w:pPr>
              <w:jc w:val="center"/>
            </w:pPr>
            <w:r w:rsidRPr="00B07D8A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19.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Automatyczna regulacja mocy światła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20.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 xml:space="preserve">Ręczna regulacja mocy światła 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21.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Możliwość włączenia lub wyłączenia żarówki przyciskiem na panelu urządzenia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F06EBD" w:rsidP="0064442A">
            <w:pPr>
              <w:jc w:val="center"/>
            </w:pPr>
            <w:r>
              <w:t>22.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 xml:space="preserve">Insuflacja powietrza: Wysoki, Niski, OFF 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23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Możliwość obserwacji pola od 2mm w pełnym wymiarze obrazu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24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Funkcja wyostrzenia struktur tkanek bezpośrednio z przycisku endoskopu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25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Min. 4 przyciski funkcyjne na klawiaturze toru wizyjnego, wszystkie funkcje procesora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26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Funkcja redukcji szumów zapewniająca wyższą jakość obrazu podczas badania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1D6A3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27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Funkcja balansu bieli dostępna z panelu przedniego urządzenia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59336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F06EBD" w:rsidRPr="00E12CBD" w:rsidTr="00CC1377">
        <w:tc>
          <w:tcPr>
            <w:tcW w:w="817" w:type="dxa"/>
            <w:vAlign w:val="center"/>
          </w:tcPr>
          <w:p w:rsidR="00F06EBD" w:rsidRPr="0064442A" w:rsidRDefault="00CE0C82" w:rsidP="0064442A">
            <w:pPr>
              <w:jc w:val="center"/>
            </w:pPr>
            <w:r>
              <w:t>28</w:t>
            </w:r>
            <w:r w:rsidR="00F06EBD">
              <w:t>.</w:t>
            </w:r>
          </w:p>
        </w:tc>
        <w:tc>
          <w:tcPr>
            <w:tcW w:w="3260" w:type="dxa"/>
          </w:tcPr>
          <w:p w:rsidR="00F06EBD" w:rsidRPr="0064442A" w:rsidRDefault="00F06EBD" w:rsidP="00A55B57">
            <w:pPr>
              <w:jc w:val="both"/>
              <w:rPr>
                <w:rFonts w:eastAsia="Calibri"/>
              </w:rPr>
            </w:pPr>
            <w:r w:rsidRPr="0064442A">
              <w:rPr>
                <w:rFonts w:eastAsia="Calibri"/>
              </w:rPr>
              <w:t>Dostęp do menu procesora z panelu przedniego urządzenia bez konieczności używania klawiatury</w:t>
            </w:r>
          </w:p>
        </w:tc>
        <w:tc>
          <w:tcPr>
            <w:tcW w:w="1560" w:type="dxa"/>
            <w:vAlign w:val="center"/>
          </w:tcPr>
          <w:p w:rsidR="00F06EBD" w:rsidRPr="0064442A" w:rsidRDefault="00F06EBD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F06EBD" w:rsidRDefault="00F06EBD" w:rsidP="00CC1377">
            <w:pPr>
              <w:jc w:val="center"/>
            </w:pPr>
            <w:r w:rsidRPr="0059336D">
              <w:t>Brak oceny</w:t>
            </w:r>
          </w:p>
        </w:tc>
        <w:tc>
          <w:tcPr>
            <w:tcW w:w="1809" w:type="dxa"/>
          </w:tcPr>
          <w:p w:rsidR="00F06EBD" w:rsidRPr="0064442A" w:rsidRDefault="00F06EBD" w:rsidP="00A55B57"/>
        </w:tc>
      </w:tr>
      <w:tr w:rsidR="00CC1377" w:rsidRPr="00E12CBD" w:rsidTr="00CC1377">
        <w:tc>
          <w:tcPr>
            <w:tcW w:w="817" w:type="dxa"/>
            <w:vAlign w:val="center"/>
          </w:tcPr>
          <w:p w:rsidR="00CC1377" w:rsidRDefault="00CC1377" w:rsidP="00CC1377">
            <w:pPr>
              <w:jc w:val="center"/>
            </w:pPr>
            <w:r>
              <w:t>29.</w:t>
            </w:r>
          </w:p>
        </w:tc>
        <w:tc>
          <w:tcPr>
            <w:tcW w:w="3260" w:type="dxa"/>
          </w:tcPr>
          <w:p w:rsidR="00CC1377" w:rsidRPr="00CC1377" w:rsidRDefault="00CC1377" w:rsidP="00CC1377">
            <w:pPr>
              <w:jc w:val="both"/>
              <w:rPr>
                <w:rFonts w:eastAsia="Calibri"/>
              </w:rPr>
            </w:pPr>
            <w:r w:rsidRPr="00CC1377">
              <w:rPr>
                <w:rFonts w:eastAsia="Calibri"/>
              </w:rPr>
              <w:t>Tor wizyjny w pełni kompatybilny z posiadanym systemem archiwizacji danych</w:t>
            </w:r>
          </w:p>
        </w:tc>
        <w:tc>
          <w:tcPr>
            <w:tcW w:w="1560" w:type="dxa"/>
            <w:vAlign w:val="center"/>
          </w:tcPr>
          <w:p w:rsidR="00CC1377" w:rsidRPr="0064442A" w:rsidRDefault="00CC1377" w:rsidP="00CC1377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C1377" w:rsidRPr="0059336D" w:rsidRDefault="00CC1377" w:rsidP="00CC137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C1377" w:rsidRPr="0064442A" w:rsidRDefault="00CC1377" w:rsidP="00CC1377"/>
        </w:tc>
      </w:tr>
      <w:tr w:rsidR="00CC1377" w:rsidRPr="00E12CBD" w:rsidTr="00CC1377">
        <w:tc>
          <w:tcPr>
            <w:tcW w:w="817" w:type="dxa"/>
            <w:vAlign w:val="center"/>
          </w:tcPr>
          <w:p w:rsidR="00CC1377" w:rsidRDefault="00CC1377" w:rsidP="00CC1377">
            <w:pPr>
              <w:jc w:val="center"/>
            </w:pPr>
            <w:r>
              <w:t>30.</w:t>
            </w:r>
          </w:p>
        </w:tc>
        <w:tc>
          <w:tcPr>
            <w:tcW w:w="3260" w:type="dxa"/>
          </w:tcPr>
          <w:p w:rsidR="00CC1377" w:rsidRPr="00CC1377" w:rsidRDefault="00CC1377" w:rsidP="00CC1377">
            <w:pPr>
              <w:jc w:val="both"/>
              <w:rPr>
                <w:rFonts w:eastAsia="Calibri"/>
              </w:rPr>
            </w:pPr>
            <w:r w:rsidRPr="00CC1377">
              <w:rPr>
                <w:rFonts w:eastAsia="Calibri"/>
              </w:rPr>
              <w:t>Tor wizyjny wyposażony w wózek endoskopowy</w:t>
            </w:r>
          </w:p>
        </w:tc>
        <w:tc>
          <w:tcPr>
            <w:tcW w:w="1560" w:type="dxa"/>
            <w:vAlign w:val="center"/>
          </w:tcPr>
          <w:p w:rsidR="00CC1377" w:rsidRPr="0064442A" w:rsidRDefault="00CC1377" w:rsidP="00CC1377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CC1377" w:rsidRPr="0059336D" w:rsidRDefault="00CC1377" w:rsidP="00CC137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CC1377" w:rsidRPr="0064442A" w:rsidRDefault="00CC1377" w:rsidP="00CC1377"/>
        </w:tc>
      </w:tr>
      <w:tr w:rsidR="00A55B57" w:rsidRPr="00E12CBD" w:rsidTr="00265CFD">
        <w:tc>
          <w:tcPr>
            <w:tcW w:w="817" w:type="dxa"/>
            <w:vAlign w:val="center"/>
          </w:tcPr>
          <w:p w:rsidR="00A55B57" w:rsidRPr="0064442A" w:rsidRDefault="00A55B57" w:rsidP="00A55B57"/>
        </w:tc>
        <w:tc>
          <w:tcPr>
            <w:tcW w:w="8471" w:type="dxa"/>
            <w:gridSpan w:val="4"/>
          </w:tcPr>
          <w:p w:rsidR="00A55B57" w:rsidRPr="0064442A" w:rsidRDefault="00A55B57" w:rsidP="00A55B57">
            <w:pPr>
              <w:jc w:val="center"/>
              <w:rPr>
                <w:b/>
              </w:rPr>
            </w:pPr>
            <w:r w:rsidRPr="0064442A">
              <w:rPr>
                <w:b/>
              </w:rPr>
              <w:t>Monitor medyczny 24’’</w:t>
            </w:r>
          </w:p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lastRenderedPageBreak/>
              <w:t>1.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Panel LCD, podświetlenie LED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2.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Rozmiar ekranu – min. 24”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3.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Rozdzielczość ekranu LCD – min. 1920x1200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4.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Wejście sygnału umożliwiające podłączenie procesora wizyjnego w standardzie: DVI, HD-SDI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5.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Kąt widoczności obrazu min. 178</w:t>
            </w:r>
            <w:r w:rsidRPr="0064442A">
              <w:rPr>
                <w:rFonts w:eastAsia="TimesNewRoman"/>
                <w:vertAlign w:val="superscript"/>
              </w:rPr>
              <w:t>o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64442A" w:rsidP="0064442A">
            <w:pPr>
              <w:jc w:val="center"/>
            </w:pPr>
            <w:r>
              <w:t>6.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pPr>
              <w:autoSpaceDE w:val="0"/>
              <w:snapToGrid w:val="0"/>
              <w:rPr>
                <w:rFonts w:eastAsia="TimesNewRoman"/>
              </w:rPr>
            </w:pPr>
            <w:r w:rsidRPr="0064442A">
              <w:rPr>
                <w:rFonts w:eastAsia="TimesNewRoman"/>
              </w:rPr>
              <w:t>Waga 7,6 kg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32769F">
        <w:tc>
          <w:tcPr>
            <w:tcW w:w="817" w:type="dxa"/>
            <w:vAlign w:val="center"/>
          </w:tcPr>
          <w:p w:rsidR="00A55B57" w:rsidRPr="0064442A" w:rsidRDefault="00A55B57" w:rsidP="00A55B57">
            <w:pPr>
              <w:pStyle w:val="Akapitzlist"/>
            </w:pPr>
          </w:p>
        </w:tc>
        <w:tc>
          <w:tcPr>
            <w:tcW w:w="8471" w:type="dxa"/>
            <w:gridSpan w:val="4"/>
            <w:vAlign w:val="center"/>
          </w:tcPr>
          <w:p w:rsidR="00A55B57" w:rsidRPr="0064442A" w:rsidRDefault="00A55B57" w:rsidP="00A55B57">
            <w:pPr>
              <w:jc w:val="center"/>
              <w:rPr>
                <w:b/>
              </w:rPr>
            </w:pPr>
            <w:r w:rsidRPr="0064442A">
              <w:rPr>
                <w:b/>
              </w:rPr>
              <w:t>Pompa płucząca</w:t>
            </w:r>
          </w:p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1.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Urządzenie klasy medycznej, sterowane przez mikroprocesor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2.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Urządzenie przeznaczone do pracy z endoskopami giętkimi posiadającymi kanał irygacyjny lub roboczy takimi jak:  gastroskopy, kolonoskopy, duodenoskopy, endosonografy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3.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Urządzenie umożliwia spłukanie pola widzenia przez dedykowany kanał irygacyjny jak również przez kanał roboczy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4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Wyświetlacz LED wskazujący aktualną moc pompy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5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Funkcja płukania przez kanał roboczy lub dodatkowy kanał Water Jet endoskopu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6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Możliwość podłączenia do wózka endoskopowego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7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Możliwość sterowania za pomocą sterownika nożnego jak i sterowanie przyciskiem z głowicy endoskopu poprzez procesory wideo typu Exera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  <w:r w:rsidR="00C41461">
              <w:t>/Nie</w:t>
            </w:r>
          </w:p>
        </w:tc>
        <w:tc>
          <w:tcPr>
            <w:tcW w:w="1842" w:type="dxa"/>
            <w:vAlign w:val="center"/>
          </w:tcPr>
          <w:p w:rsidR="00A55B57" w:rsidRDefault="00310569" w:rsidP="00A55B57">
            <w:pPr>
              <w:jc w:val="center"/>
            </w:pPr>
            <w:r>
              <w:t>Tak – 10pkt</w:t>
            </w:r>
          </w:p>
          <w:p w:rsidR="00310569" w:rsidRPr="0064442A" w:rsidRDefault="00310569" w:rsidP="00A55B57">
            <w:pPr>
              <w:jc w:val="center"/>
            </w:pPr>
            <w:r>
              <w:t>Nie – 5pkt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8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>Funkcja "trybu gotowości" , w celu wymiany rurki do podawania wody bez potrzeby wyłączania urządzenia</w:t>
            </w:r>
          </w:p>
        </w:tc>
        <w:tc>
          <w:tcPr>
            <w:tcW w:w="1560" w:type="dxa"/>
            <w:vAlign w:val="center"/>
          </w:tcPr>
          <w:p w:rsidR="00A55B57" w:rsidRPr="0064442A" w:rsidRDefault="00A55B57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9.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Funkcja zabezpieczająca przed nadmiernym podawaniem płynu podczas zabiegu - wyłączenie po 20 s. ciągłej pracy.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10.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Regulacja mocy przepływu – 9 stopni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11.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Maksymalny przepływ:  700-750 ml/min dla kanału roboczego,  ~ 230 ml/min dla kanału pomocniczego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12.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 xml:space="preserve">Pojemnik na wodę  2 l, autoklawowalny z oznaczeniami wskazującymi poziom wody 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13.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Koryto na zbiornik z wodą zintegrowane z pompą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14.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 xml:space="preserve">Wymiary umożliwiające </w:t>
            </w:r>
            <w:r w:rsidRPr="0064442A">
              <w:lastRenderedPageBreak/>
              <w:t>ustawienie na wózku endoskopowym: szer.: 200 mm, wys.: 173 mm, głęb.: 385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lastRenderedPageBreak/>
              <w:t>Tak, podać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C065FF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A55B57" w:rsidRPr="00E12CBD" w:rsidTr="0064442A">
        <w:tc>
          <w:tcPr>
            <w:tcW w:w="817" w:type="dxa"/>
            <w:vAlign w:val="center"/>
          </w:tcPr>
          <w:p w:rsidR="00A55B57" w:rsidRPr="0064442A" w:rsidRDefault="00A55B57" w:rsidP="0064442A">
            <w:pPr>
              <w:jc w:val="center"/>
            </w:pPr>
            <w:r w:rsidRPr="0064442A">
              <w:t>15</w:t>
            </w:r>
            <w:r w:rsidR="005F4AC3" w:rsidRPr="0064442A">
              <w:t>.</w:t>
            </w:r>
          </w:p>
        </w:tc>
        <w:tc>
          <w:tcPr>
            <w:tcW w:w="3260" w:type="dxa"/>
            <w:vAlign w:val="center"/>
          </w:tcPr>
          <w:p w:rsidR="00A55B57" w:rsidRPr="0064442A" w:rsidRDefault="00A55B57" w:rsidP="00F206AC">
            <w:r w:rsidRPr="0064442A">
              <w:t xml:space="preserve">W zestawie komplet sterylnych drenów - </w:t>
            </w:r>
            <w:r w:rsidR="005F4AC3" w:rsidRPr="0064442A">
              <w:t xml:space="preserve"> min. </w:t>
            </w:r>
            <w:r w:rsidRPr="0064442A">
              <w:t>50 szt z przyłączem luer-lock.</w:t>
            </w:r>
          </w:p>
        </w:tc>
        <w:tc>
          <w:tcPr>
            <w:tcW w:w="1560" w:type="dxa"/>
            <w:vAlign w:val="center"/>
          </w:tcPr>
          <w:p w:rsidR="00A55B57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A55B57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A55B57" w:rsidRPr="0064442A" w:rsidRDefault="00A55B57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16.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Waga - 4 kg z pustym zbiornikiem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4B2F48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671460" w:rsidRPr="00E12CBD" w:rsidTr="00671460">
        <w:tc>
          <w:tcPr>
            <w:tcW w:w="817" w:type="dxa"/>
            <w:vAlign w:val="center"/>
          </w:tcPr>
          <w:p w:rsidR="00671460" w:rsidRPr="0064442A" w:rsidRDefault="00671460" w:rsidP="0064442A">
            <w:pPr>
              <w:jc w:val="center"/>
            </w:pPr>
            <w:r w:rsidRPr="0064442A">
              <w:t>17.</w:t>
            </w:r>
          </w:p>
        </w:tc>
        <w:tc>
          <w:tcPr>
            <w:tcW w:w="3260" w:type="dxa"/>
            <w:vAlign w:val="center"/>
          </w:tcPr>
          <w:p w:rsidR="00671460" w:rsidRPr="0064442A" w:rsidRDefault="00671460" w:rsidP="00F206AC">
            <w:r w:rsidRPr="0064442A">
              <w:t>W pełni kompatybilna z posiadanymi endoskopami firmy Olympus bez dodatkowych przyłączy lub adapterów</w:t>
            </w:r>
          </w:p>
        </w:tc>
        <w:tc>
          <w:tcPr>
            <w:tcW w:w="1560" w:type="dxa"/>
            <w:vAlign w:val="center"/>
          </w:tcPr>
          <w:p w:rsidR="00671460" w:rsidRPr="0064442A" w:rsidRDefault="00671460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671460" w:rsidRDefault="00671460" w:rsidP="00671460">
            <w:pPr>
              <w:jc w:val="center"/>
            </w:pPr>
            <w:r w:rsidRPr="004B2F48">
              <w:t>Brak oceny</w:t>
            </w:r>
          </w:p>
        </w:tc>
        <w:tc>
          <w:tcPr>
            <w:tcW w:w="1809" w:type="dxa"/>
          </w:tcPr>
          <w:p w:rsidR="00671460" w:rsidRPr="0064442A" w:rsidRDefault="00671460" w:rsidP="00A55B57"/>
        </w:tc>
      </w:tr>
      <w:tr w:rsidR="005F4AC3" w:rsidRPr="00E12CBD" w:rsidTr="00E658BC">
        <w:tc>
          <w:tcPr>
            <w:tcW w:w="817" w:type="dxa"/>
            <w:vAlign w:val="center"/>
          </w:tcPr>
          <w:p w:rsidR="005F4AC3" w:rsidRPr="0064442A" w:rsidRDefault="005F4AC3" w:rsidP="00A55B57"/>
        </w:tc>
        <w:tc>
          <w:tcPr>
            <w:tcW w:w="8471" w:type="dxa"/>
            <w:gridSpan w:val="4"/>
            <w:vAlign w:val="center"/>
          </w:tcPr>
          <w:p w:rsidR="005F4AC3" w:rsidRPr="0064442A" w:rsidRDefault="005F4AC3" w:rsidP="000B231B">
            <w:pPr>
              <w:jc w:val="center"/>
            </w:pPr>
            <w:r w:rsidRPr="0064442A">
              <w:rPr>
                <w:b/>
              </w:rPr>
              <w:t xml:space="preserve">Wideogastroskop </w:t>
            </w:r>
          </w:p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1.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Obrazowanie w standardzie HDTV 1080p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2.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Średnica kanału roboczego min. </w:t>
            </w:r>
            <w:smartTag w:uri="urn:schemas-microsoft-com:office:smarttags" w:element="metricconverter">
              <w:smartTagPr>
                <w:attr w:name="ProductID" w:val="2,8 mm"/>
              </w:smartTagPr>
              <w:r w:rsidRPr="0064442A">
                <w:t>2,8 mm</w:t>
              </w:r>
            </w:smartTag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3.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Średnica zewnętrzna wziernika nie więcej niż 9,2 mm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Default="00795566" w:rsidP="00A55B57">
            <w:pPr>
              <w:jc w:val="center"/>
            </w:pPr>
            <w:r>
              <w:t>do 9,2 mm – 10pkt</w:t>
            </w:r>
          </w:p>
          <w:p w:rsidR="00795566" w:rsidRPr="0064442A" w:rsidRDefault="00310569" w:rsidP="00A55B57">
            <w:pPr>
              <w:jc w:val="center"/>
            </w:pPr>
            <w:r>
              <w:t>więcej niż 9,2 mm – 5</w:t>
            </w:r>
            <w:r w:rsidR="00795566">
              <w:t>pkt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4.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Kąt obserwacji min. 140 °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5.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Głębia ostrości min. 2-100 mm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6.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Min. 4 programowalne przyciski sterujące w głowicy endoskopowej z możliwością przypisania każdej funkcji sterującej procesora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7.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Zagięcie końcówki w stopniach min. G/D L/P 210/90 100/100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8.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Długość robocza min. </w:t>
            </w:r>
            <w:smartTag w:uri="urn:schemas-microsoft-com:office:smarttags" w:element="metricconverter">
              <w:smartTagPr>
                <w:attr w:name="ProductID" w:val="1030 mm"/>
              </w:smartTagPr>
              <w:r w:rsidRPr="0064442A">
                <w:t>1030 mm</w:t>
              </w:r>
            </w:smartTag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9.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pPr>
              <w:rPr>
                <w:b/>
              </w:rPr>
            </w:pPr>
            <w:r w:rsidRPr="0064442A">
              <w:t>Obsługa trybu pracy w  wąskim paśmie światła realizowana poprzez filtr opto-cyfrowy umieszczony w ksenonowym źródle światła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671460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671460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10.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pPr>
              <w:rPr>
                <w:b/>
              </w:rPr>
            </w:pPr>
            <w:r w:rsidRPr="0064442A">
              <w:t>Aparat całkowicie szczelny, bez konieczności stosowania dodatkowych zatyczek podczas procesów mycia i dezynfekcji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11.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Wodoodporne, cyfrowe złącze konektora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12.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Aparat w pełni kompatybilny z posiadanym systemem archiwizacji danych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  <w:r w:rsidRPr="0064442A">
              <w:t>13.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Aparat w pełni kompatybilny z posiadaną myjnią bez konieczności stosowania dodatkowych przyłączy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F06EBD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5F4AC3" w:rsidP="0064442A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5F4AC3" w:rsidRPr="0064442A" w:rsidRDefault="005F4AC3" w:rsidP="000B231B">
            <w:pPr>
              <w:jc w:val="center"/>
            </w:pPr>
            <w:r w:rsidRPr="0064442A">
              <w:rPr>
                <w:b/>
              </w:rPr>
              <w:t xml:space="preserve">Wideokolonoskop </w:t>
            </w:r>
          </w:p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1.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Obrazowanie w standardzie HDTV 1080p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2.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Średnica kanału roboczego min. 3,7 mm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lastRenderedPageBreak/>
              <w:t>3.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Średnica zewnętrzna wziernika nie więcej niż 12,8 mm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Default="00795566" w:rsidP="00A55B57">
            <w:pPr>
              <w:jc w:val="center"/>
            </w:pPr>
            <w:r>
              <w:t>do 12,8 mm – 10pkt</w:t>
            </w:r>
          </w:p>
          <w:p w:rsidR="00795566" w:rsidRPr="0064442A" w:rsidRDefault="00795566" w:rsidP="00A55B57">
            <w:pPr>
              <w:jc w:val="center"/>
            </w:pPr>
            <w:r>
              <w:t>więcej niż 12,8 mm – 0pkt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4.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Kąt obserwacji min. 140 °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5.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Głębia ostrości min. 2-100 mm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6.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 xml:space="preserve">Min. 4 programowalne przyciski sterujące w głowicy endoskopowej z możliwością przypisania każdej funkcji sterującej procesora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7.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Zagięcie końcówki w stopniach minimum G/D L/P 180/180 160/160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8.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Długość robocza min 1680 mm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Tak, podać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9.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Funkcja płynnej regulacji sztywności sondy podczas badania w czterech stopniach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  <w:r w:rsidR="00C41461">
              <w:t>/nie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10.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pPr>
              <w:rPr>
                <w:b/>
              </w:rPr>
            </w:pPr>
            <w:r w:rsidRPr="0064442A">
              <w:t xml:space="preserve">Obsługa trybu pracy w  wąskim paśmie światła, uruchomiana poprzez filtr opto-cyfrowy umieszczony w źródle światła 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  <w:r w:rsidR="00C41461">
              <w:t>/nie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64442A" w:rsidP="0064442A">
            <w:pPr>
              <w:jc w:val="center"/>
            </w:pPr>
            <w:r>
              <w:t>11.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pPr>
              <w:rPr>
                <w:b/>
              </w:rPr>
            </w:pPr>
            <w:r w:rsidRPr="0064442A">
              <w:t>Aparat całkowicie szczelny, bez konieczności stosowania dodatkowych zatyczek podczas procesów mycia i dezynfekcji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795566" w:rsidP="0064442A">
            <w:pPr>
              <w:jc w:val="center"/>
            </w:pPr>
            <w:r>
              <w:t>12</w:t>
            </w:r>
            <w:r w:rsidR="0064442A">
              <w:t>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795566">
            <w:r w:rsidRPr="0064442A">
              <w:t>W pełni kompatybilny z posiadaną myjnią endoskopową bez konieczności stosowania dodatkowych przyłączy lub adapterów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795566" w:rsidP="0064442A">
            <w:pPr>
              <w:jc w:val="center"/>
            </w:pPr>
            <w:r>
              <w:t>13</w:t>
            </w:r>
            <w:r w:rsidR="0064442A">
              <w:t>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Funkcja identyfikacji endoskopu - mikrochip zawierający informacje o typie, nr seryjnym o srednicy zewnętrznej i średnicy kanału roboczego oraz schemat kierunku wyjścia narzędzia endoskopowego)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5F4AC3" w:rsidRPr="00E12CBD" w:rsidTr="0064442A">
        <w:tc>
          <w:tcPr>
            <w:tcW w:w="817" w:type="dxa"/>
            <w:vAlign w:val="center"/>
          </w:tcPr>
          <w:p w:rsidR="005F4AC3" w:rsidRPr="0064442A" w:rsidRDefault="00795566" w:rsidP="0064442A">
            <w:pPr>
              <w:jc w:val="center"/>
            </w:pPr>
            <w:r>
              <w:t>14</w:t>
            </w:r>
            <w:r w:rsidR="0064442A">
              <w:t>.</w:t>
            </w:r>
          </w:p>
        </w:tc>
        <w:tc>
          <w:tcPr>
            <w:tcW w:w="3260" w:type="dxa"/>
            <w:vAlign w:val="center"/>
          </w:tcPr>
          <w:p w:rsidR="005F4AC3" w:rsidRPr="0064442A" w:rsidRDefault="005F4AC3" w:rsidP="00F206AC">
            <w:r w:rsidRPr="0064442A">
              <w:t>Wideokolonoskop kompatybilny z posiadanym systemem integracji i archiwizacji danych</w:t>
            </w:r>
          </w:p>
        </w:tc>
        <w:tc>
          <w:tcPr>
            <w:tcW w:w="1560" w:type="dxa"/>
            <w:vAlign w:val="center"/>
          </w:tcPr>
          <w:p w:rsidR="005F4AC3" w:rsidRPr="0064442A" w:rsidRDefault="005F4AC3" w:rsidP="00A55B57">
            <w:pPr>
              <w:jc w:val="center"/>
            </w:pPr>
            <w:r w:rsidRPr="0064442A">
              <w:t>Tak</w:t>
            </w:r>
          </w:p>
        </w:tc>
        <w:tc>
          <w:tcPr>
            <w:tcW w:w="1842" w:type="dxa"/>
            <w:vAlign w:val="center"/>
          </w:tcPr>
          <w:p w:rsidR="005F4AC3" w:rsidRPr="0064442A" w:rsidRDefault="00795566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5F4AC3" w:rsidRPr="0064442A" w:rsidRDefault="005F4AC3" w:rsidP="00A55B57"/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64442A" w:rsidRDefault="008E5470" w:rsidP="00573DF1">
            <w:pPr>
              <w:jc w:val="center"/>
            </w:pPr>
          </w:p>
        </w:tc>
        <w:tc>
          <w:tcPr>
            <w:tcW w:w="8471" w:type="dxa"/>
            <w:gridSpan w:val="4"/>
          </w:tcPr>
          <w:p w:rsidR="008E5470" w:rsidRPr="0064442A" w:rsidRDefault="008E5470" w:rsidP="009C5DFF">
            <w:pPr>
              <w:jc w:val="center"/>
              <w:rPr>
                <w:b/>
              </w:rPr>
            </w:pPr>
            <w:r w:rsidRPr="0064442A">
              <w:rPr>
                <w:b/>
              </w:rPr>
              <w:t>Inne</w:t>
            </w:r>
          </w:p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573DF1">
            <w:pPr>
              <w:jc w:val="center"/>
            </w:pPr>
            <w:r>
              <w:t>1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8E5470" w:rsidP="00AA3778">
            <w:r w:rsidRPr="00573DF1">
              <w:t xml:space="preserve">Dostawa i montaż 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  <w:tr w:rsidR="008E5470" w:rsidRPr="00E12CBD" w:rsidTr="006E26B6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573DF1">
            <w:pPr>
              <w:jc w:val="center"/>
            </w:pPr>
            <w:r>
              <w:t>2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8E5470" w:rsidP="00AA3778">
            <w:r w:rsidRPr="00573DF1">
              <w:t>Instrukcja obsługi w języku polskim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</w:tbl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A57" w:rsidRDefault="00FE7A57" w:rsidP="002300B9">
      <w:r>
        <w:separator/>
      </w:r>
    </w:p>
  </w:endnote>
  <w:endnote w:type="continuationSeparator" w:id="0">
    <w:p w:rsidR="00FE7A57" w:rsidRDefault="00FE7A57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A57" w:rsidRDefault="00FE7A57" w:rsidP="002300B9">
      <w:r>
        <w:separator/>
      </w:r>
    </w:p>
  </w:footnote>
  <w:footnote w:type="continuationSeparator" w:id="0">
    <w:p w:rsidR="00FE7A57" w:rsidRDefault="00FE7A57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3C5B"/>
    <w:multiLevelType w:val="hybridMultilevel"/>
    <w:tmpl w:val="7054BD3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CD1"/>
    <w:multiLevelType w:val="hybridMultilevel"/>
    <w:tmpl w:val="49AEE49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11A0D"/>
    <w:multiLevelType w:val="hybridMultilevel"/>
    <w:tmpl w:val="20363A3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E5112"/>
    <w:multiLevelType w:val="hybridMultilevel"/>
    <w:tmpl w:val="EBBADC1A"/>
    <w:lvl w:ilvl="0" w:tplc="D7EE7DB6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5DF4E42"/>
    <w:multiLevelType w:val="hybridMultilevel"/>
    <w:tmpl w:val="E30E2C8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108DB"/>
    <w:multiLevelType w:val="hybridMultilevel"/>
    <w:tmpl w:val="76EA6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93AD7"/>
    <w:multiLevelType w:val="hybridMultilevel"/>
    <w:tmpl w:val="078002A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61715"/>
    <w:multiLevelType w:val="hybridMultilevel"/>
    <w:tmpl w:val="81ECB58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333"/>
    <w:multiLevelType w:val="hybridMultilevel"/>
    <w:tmpl w:val="F544F8D4"/>
    <w:lvl w:ilvl="0" w:tplc="D7EE7DB6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B68771A"/>
    <w:multiLevelType w:val="hybridMultilevel"/>
    <w:tmpl w:val="D50A854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A7151"/>
    <w:multiLevelType w:val="hybridMultilevel"/>
    <w:tmpl w:val="B972C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A4D07"/>
    <w:multiLevelType w:val="hybridMultilevel"/>
    <w:tmpl w:val="BB52BA8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030AA"/>
    <w:multiLevelType w:val="hybridMultilevel"/>
    <w:tmpl w:val="35B8635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379B"/>
    <w:multiLevelType w:val="hybridMultilevel"/>
    <w:tmpl w:val="FC7A7C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0429A"/>
    <w:multiLevelType w:val="hybridMultilevel"/>
    <w:tmpl w:val="9B4653C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1F1B48"/>
    <w:multiLevelType w:val="hybridMultilevel"/>
    <w:tmpl w:val="B424388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B4C08"/>
    <w:multiLevelType w:val="hybridMultilevel"/>
    <w:tmpl w:val="14206FC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520BA"/>
    <w:multiLevelType w:val="hybridMultilevel"/>
    <w:tmpl w:val="3788D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03619"/>
    <w:multiLevelType w:val="hybridMultilevel"/>
    <w:tmpl w:val="31B680D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571FD2"/>
    <w:multiLevelType w:val="hybridMultilevel"/>
    <w:tmpl w:val="030EA67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C54ED"/>
    <w:multiLevelType w:val="hybridMultilevel"/>
    <w:tmpl w:val="EF923A3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13C76"/>
    <w:multiLevelType w:val="hybridMultilevel"/>
    <w:tmpl w:val="6114A61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F56F8"/>
    <w:multiLevelType w:val="hybridMultilevel"/>
    <w:tmpl w:val="5E3468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03DF0"/>
    <w:multiLevelType w:val="hybridMultilevel"/>
    <w:tmpl w:val="9EC475C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076FCC"/>
    <w:multiLevelType w:val="hybridMultilevel"/>
    <w:tmpl w:val="8564B7F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2571D"/>
    <w:multiLevelType w:val="hybridMultilevel"/>
    <w:tmpl w:val="577CCC0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D710E8"/>
    <w:multiLevelType w:val="hybridMultilevel"/>
    <w:tmpl w:val="786AD84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10599"/>
    <w:multiLevelType w:val="hybridMultilevel"/>
    <w:tmpl w:val="EAEE5C9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3"/>
  </w:num>
  <w:num w:numId="4">
    <w:abstractNumId w:val="32"/>
  </w:num>
  <w:num w:numId="5">
    <w:abstractNumId w:val="37"/>
  </w:num>
  <w:num w:numId="6">
    <w:abstractNumId w:val="18"/>
  </w:num>
  <w:num w:numId="7">
    <w:abstractNumId w:val="28"/>
  </w:num>
  <w:num w:numId="8">
    <w:abstractNumId w:val="34"/>
  </w:num>
  <w:num w:numId="9">
    <w:abstractNumId w:val="6"/>
  </w:num>
  <w:num w:numId="10">
    <w:abstractNumId w:val="21"/>
  </w:num>
  <w:num w:numId="11">
    <w:abstractNumId w:val="8"/>
  </w:num>
  <w:num w:numId="12">
    <w:abstractNumId w:val="10"/>
  </w:num>
  <w:num w:numId="13">
    <w:abstractNumId w:val="9"/>
  </w:num>
  <w:num w:numId="14">
    <w:abstractNumId w:val="7"/>
  </w:num>
  <w:num w:numId="15">
    <w:abstractNumId w:val="17"/>
  </w:num>
  <w:num w:numId="16">
    <w:abstractNumId w:val="16"/>
  </w:num>
  <w:num w:numId="17">
    <w:abstractNumId w:val="26"/>
  </w:num>
  <w:num w:numId="18">
    <w:abstractNumId w:val="39"/>
  </w:num>
  <w:num w:numId="19">
    <w:abstractNumId w:val="20"/>
  </w:num>
  <w:num w:numId="20">
    <w:abstractNumId w:val="33"/>
  </w:num>
  <w:num w:numId="21">
    <w:abstractNumId w:val="25"/>
  </w:num>
  <w:num w:numId="22">
    <w:abstractNumId w:val="40"/>
  </w:num>
  <w:num w:numId="23">
    <w:abstractNumId w:val="36"/>
  </w:num>
  <w:num w:numId="24">
    <w:abstractNumId w:val="14"/>
  </w:num>
  <w:num w:numId="25">
    <w:abstractNumId w:val="27"/>
  </w:num>
  <w:num w:numId="26">
    <w:abstractNumId w:val="29"/>
  </w:num>
  <w:num w:numId="27">
    <w:abstractNumId w:val="4"/>
  </w:num>
  <w:num w:numId="28">
    <w:abstractNumId w:val="35"/>
  </w:num>
  <w:num w:numId="29">
    <w:abstractNumId w:val="13"/>
  </w:num>
  <w:num w:numId="30">
    <w:abstractNumId w:val="19"/>
  </w:num>
  <w:num w:numId="31">
    <w:abstractNumId w:val="30"/>
  </w:num>
  <w:num w:numId="32">
    <w:abstractNumId w:val="2"/>
  </w:num>
  <w:num w:numId="33">
    <w:abstractNumId w:val="1"/>
  </w:num>
  <w:num w:numId="34">
    <w:abstractNumId w:val="38"/>
  </w:num>
  <w:num w:numId="35">
    <w:abstractNumId w:val="0"/>
  </w:num>
  <w:num w:numId="36">
    <w:abstractNumId w:val="31"/>
  </w:num>
  <w:num w:numId="37">
    <w:abstractNumId w:val="24"/>
  </w:num>
  <w:num w:numId="38">
    <w:abstractNumId w:val="3"/>
  </w:num>
  <w:num w:numId="39">
    <w:abstractNumId w:val="5"/>
  </w:num>
  <w:num w:numId="40">
    <w:abstractNumId w:val="22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33A18"/>
    <w:rsid w:val="00034614"/>
    <w:rsid w:val="0007197F"/>
    <w:rsid w:val="000721E6"/>
    <w:rsid w:val="000B231B"/>
    <w:rsid w:val="000C0480"/>
    <w:rsid w:val="001228FA"/>
    <w:rsid w:val="00132D8D"/>
    <w:rsid w:val="00161641"/>
    <w:rsid w:val="00177426"/>
    <w:rsid w:val="00194B30"/>
    <w:rsid w:val="001B59A5"/>
    <w:rsid w:val="001C1D20"/>
    <w:rsid w:val="001D1DDE"/>
    <w:rsid w:val="001D562E"/>
    <w:rsid w:val="001F4BAA"/>
    <w:rsid w:val="00200A7A"/>
    <w:rsid w:val="002300B9"/>
    <w:rsid w:val="002547D9"/>
    <w:rsid w:val="00260630"/>
    <w:rsid w:val="00261A7B"/>
    <w:rsid w:val="002667D7"/>
    <w:rsid w:val="00274C76"/>
    <w:rsid w:val="00275782"/>
    <w:rsid w:val="00284724"/>
    <w:rsid w:val="002C09D1"/>
    <w:rsid w:val="002E2DC1"/>
    <w:rsid w:val="00310569"/>
    <w:rsid w:val="00356449"/>
    <w:rsid w:val="00385021"/>
    <w:rsid w:val="003A345A"/>
    <w:rsid w:val="00412860"/>
    <w:rsid w:val="00436CEF"/>
    <w:rsid w:val="004428FC"/>
    <w:rsid w:val="00442DC5"/>
    <w:rsid w:val="0044611B"/>
    <w:rsid w:val="00467B73"/>
    <w:rsid w:val="004C7B58"/>
    <w:rsid w:val="004F22A1"/>
    <w:rsid w:val="004F2492"/>
    <w:rsid w:val="004F4BFE"/>
    <w:rsid w:val="004F4C37"/>
    <w:rsid w:val="005007BE"/>
    <w:rsid w:val="00531587"/>
    <w:rsid w:val="00544384"/>
    <w:rsid w:val="00566315"/>
    <w:rsid w:val="0057293E"/>
    <w:rsid w:val="00573DF1"/>
    <w:rsid w:val="0059691E"/>
    <w:rsid w:val="005A5FC8"/>
    <w:rsid w:val="005B05C3"/>
    <w:rsid w:val="005B312D"/>
    <w:rsid w:val="005D47FB"/>
    <w:rsid w:val="005F2721"/>
    <w:rsid w:val="005F4AC3"/>
    <w:rsid w:val="005F6D2F"/>
    <w:rsid w:val="005F7FD2"/>
    <w:rsid w:val="00621973"/>
    <w:rsid w:val="006263A8"/>
    <w:rsid w:val="0064442A"/>
    <w:rsid w:val="006525C5"/>
    <w:rsid w:val="00662736"/>
    <w:rsid w:val="00671460"/>
    <w:rsid w:val="00672179"/>
    <w:rsid w:val="00682D2C"/>
    <w:rsid w:val="00691534"/>
    <w:rsid w:val="006B5D45"/>
    <w:rsid w:val="006C6626"/>
    <w:rsid w:val="006D5AF1"/>
    <w:rsid w:val="006E26B6"/>
    <w:rsid w:val="0070243F"/>
    <w:rsid w:val="00704C2F"/>
    <w:rsid w:val="0072323A"/>
    <w:rsid w:val="007553FC"/>
    <w:rsid w:val="00776679"/>
    <w:rsid w:val="007810B1"/>
    <w:rsid w:val="00795566"/>
    <w:rsid w:val="007B3CE2"/>
    <w:rsid w:val="007F4C34"/>
    <w:rsid w:val="0080143B"/>
    <w:rsid w:val="00806723"/>
    <w:rsid w:val="008176BF"/>
    <w:rsid w:val="00846A01"/>
    <w:rsid w:val="008476AC"/>
    <w:rsid w:val="0085365C"/>
    <w:rsid w:val="0086297E"/>
    <w:rsid w:val="00864EB0"/>
    <w:rsid w:val="00877187"/>
    <w:rsid w:val="00877363"/>
    <w:rsid w:val="00885F3F"/>
    <w:rsid w:val="008B0DD1"/>
    <w:rsid w:val="008E5470"/>
    <w:rsid w:val="008F5256"/>
    <w:rsid w:val="00925729"/>
    <w:rsid w:val="00925896"/>
    <w:rsid w:val="009445A0"/>
    <w:rsid w:val="00997839"/>
    <w:rsid w:val="0099784C"/>
    <w:rsid w:val="009A33C3"/>
    <w:rsid w:val="009A3ECF"/>
    <w:rsid w:val="009A58C7"/>
    <w:rsid w:val="009B3E6F"/>
    <w:rsid w:val="009C0C66"/>
    <w:rsid w:val="009C1440"/>
    <w:rsid w:val="009C3F2F"/>
    <w:rsid w:val="009C576C"/>
    <w:rsid w:val="009C5DFF"/>
    <w:rsid w:val="009F4BA7"/>
    <w:rsid w:val="009F51EC"/>
    <w:rsid w:val="00A100AC"/>
    <w:rsid w:val="00A11AA1"/>
    <w:rsid w:val="00A12371"/>
    <w:rsid w:val="00A150BF"/>
    <w:rsid w:val="00A2258C"/>
    <w:rsid w:val="00A30C8F"/>
    <w:rsid w:val="00A40DA6"/>
    <w:rsid w:val="00A45634"/>
    <w:rsid w:val="00A501DC"/>
    <w:rsid w:val="00A505EB"/>
    <w:rsid w:val="00A55B57"/>
    <w:rsid w:val="00A55B92"/>
    <w:rsid w:val="00A56127"/>
    <w:rsid w:val="00A85B06"/>
    <w:rsid w:val="00A90D2A"/>
    <w:rsid w:val="00AA3778"/>
    <w:rsid w:val="00AF2E22"/>
    <w:rsid w:val="00B14463"/>
    <w:rsid w:val="00B5353A"/>
    <w:rsid w:val="00B908CF"/>
    <w:rsid w:val="00B95A31"/>
    <w:rsid w:val="00BB5D13"/>
    <w:rsid w:val="00BE03B0"/>
    <w:rsid w:val="00C2767A"/>
    <w:rsid w:val="00C41461"/>
    <w:rsid w:val="00C535EC"/>
    <w:rsid w:val="00C55BED"/>
    <w:rsid w:val="00CA207F"/>
    <w:rsid w:val="00CA227B"/>
    <w:rsid w:val="00CA324D"/>
    <w:rsid w:val="00CC05B6"/>
    <w:rsid w:val="00CC1377"/>
    <w:rsid w:val="00CC59BD"/>
    <w:rsid w:val="00CC7980"/>
    <w:rsid w:val="00CE0C82"/>
    <w:rsid w:val="00CF6288"/>
    <w:rsid w:val="00D127FB"/>
    <w:rsid w:val="00D143A2"/>
    <w:rsid w:val="00D15395"/>
    <w:rsid w:val="00D21791"/>
    <w:rsid w:val="00D34768"/>
    <w:rsid w:val="00D61288"/>
    <w:rsid w:val="00D63BD3"/>
    <w:rsid w:val="00D91B33"/>
    <w:rsid w:val="00D9645A"/>
    <w:rsid w:val="00D97B8C"/>
    <w:rsid w:val="00DB3695"/>
    <w:rsid w:val="00DC5D82"/>
    <w:rsid w:val="00DD725E"/>
    <w:rsid w:val="00E06F81"/>
    <w:rsid w:val="00E12CBD"/>
    <w:rsid w:val="00E15573"/>
    <w:rsid w:val="00E174B6"/>
    <w:rsid w:val="00E47A49"/>
    <w:rsid w:val="00E62F33"/>
    <w:rsid w:val="00E86ACC"/>
    <w:rsid w:val="00E94AA7"/>
    <w:rsid w:val="00EA3D65"/>
    <w:rsid w:val="00EB2516"/>
    <w:rsid w:val="00EC6A06"/>
    <w:rsid w:val="00EE0ABC"/>
    <w:rsid w:val="00F006C8"/>
    <w:rsid w:val="00F06EBD"/>
    <w:rsid w:val="00F0708E"/>
    <w:rsid w:val="00F176F3"/>
    <w:rsid w:val="00F64155"/>
    <w:rsid w:val="00F85E08"/>
    <w:rsid w:val="00FA03CB"/>
    <w:rsid w:val="00FA2CF9"/>
    <w:rsid w:val="00FA4570"/>
    <w:rsid w:val="00FB04DC"/>
    <w:rsid w:val="00FB190C"/>
    <w:rsid w:val="00FC5DE3"/>
    <w:rsid w:val="00FD5DAA"/>
    <w:rsid w:val="00FE6D4D"/>
    <w:rsid w:val="00F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5A84E5-DF9A-4C04-B823-EE26CE20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8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FA8A4A-326F-44F0-AE7E-3979AC96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2017-04-12T10:06:00Z</cp:lastPrinted>
  <dcterms:created xsi:type="dcterms:W3CDTF">2017-04-18T07:34:00Z</dcterms:created>
  <dcterms:modified xsi:type="dcterms:W3CDTF">2017-04-18T07:34:00Z</dcterms:modified>
</cp:coreProperties>
</file>