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D8" w:rsidRPr="00F77004" w:rsidRDefault="00E734D8" w:rsidP="00E734D8">
      <w:pPr>
        <w:shd w:val="clear" w:color="auto" w:fill="FFFFFF"/>
        <w:spacing w:before="461"/>
        <w:ind w:left="7819"/>
        <w:rPr>
          <w:rFonts w:ascii="Arial Narrow" w:hAnsi="Arial Narrow" w:cs="Arial"/>
          <w:color w:val="000000"/>
          <w:spacing w:val="-5"/>
        </w:rPr>
      </w:pPr>
      <w:r w:rsidRPr="00F77004">
        <w:rPr>
          <w:rFonts w:ascii="Arial Narrow" w:hAnsi="Arial Narrow" w:cs="Arial"/>
          <w:color w:val="000000"/>
          <w:spacing w:val="-5"/>
        </w:rPr>
        <w:t>Załącznik nr 4</w:t>
      </w:r>
    </w:p>
    <w:p w:rsidR="009052A5" w:rsidRPr="009052A5" w:rsidRDefault="009052A5" w:rsidP="009052A5">
      <w:pPr>
        <w:keepNext/>
        <w:ind w:left="-360"/>
        <w:jc w:val="center"/>
        <w:outlineLvl w:val="2"/>
        <w:rPr>
          <w:rFonts w:eastAsia="Arial Unicode MS"/>
          <w:b/>
          <w:bCs/>
          <w:color w:val="000000"/>
          <w:sz w:val="22"/>
          <w:szCs w:val="22"/>
        </w:rPr>
      </w:pPr>
      <w:r w:rsidRPr="009052A5">
        <w:rPr>
          <w:b/>
          <w:bCs/>
          <w:color w:val="000000"/>
          <w:sz w:val="22"/>
          <w:szCs w:val="22"/>
        </w:rPr>
        <w:t>Wzór umowy</w:t>
      </w:r>
    </w:p>
    <w:p w:rsidR="009052A5" w:rsidRPr="009052A5" w:rsidRDefault="009052A5" w:rsidP="009052A5">
      <w:pPr>
        <w:jc w:val="center"/>
        <w:rPr>
          <w:sz w:val="22"/>
          <w:szCs w:val="22"/>
        </w:rPr>
      </w:pPr>
      <w:r w:rsidRPr="009052A5">
        <w:rPr>
          <w:sz w:val="22"/>
          <w:szCs w:val="22"/>
        </w:rPr>
        <w:t>Zawarta w dniu .................... …. r. w Łodzi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 wyniku  przeprowadzonego  postępowania  przetargowego  w  trybie  przetargu  nieograniczonego  art. 39  ustawy z dnia 29 stycznia 2004 r. Prawo zamówień  publicznych  nr 32/U/17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Pomiędzy: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9052A5">
        <w:rPr>
          <w:sz w:val="22"/>
          <w:szCs w:val="22"/>
          <w:lang w:eastAsia="ar-SA"/>
        </w:rPr>
        <w:t>,</w:t>
      </w:r>
      <w:r w:rsidRPr="009052A5">
        <w:rPr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9052A5">
        <w:rPr>
          <w:b/>
          <w:sz w:val="22"/>
          <w:szCs w:val="22"/>
          <w:lang w:eastAsia="ar-SA"/>
        </w:rPr>
        <w:br/>
      </w:r>
      <w:r w:rsidRPr="009052A5">
        <w:rPr>
          <w:sz w:val="22"/>
          <w:szCs w:val="22"/>
        </w:rPr>
        <w:t>w  imieniu  którego  działają:</w:t>
      </w:r>
    </w:p>
    <w:p w:rsidR="009052A5" w:rsidRPr="009052A5" w:rsidRDefault="009052A5" w:rsidP="009052A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eastAsia="Arial Unicode MS"/>
          <w:b/>
          <w:sz w:val="22"/>
          <w:szCs w:val="22"/>
        </w:rPr>
      </w:pPr>
      <w:r w:rsidRPr="009052A5">
        <w:rPr>
          <w:b/>
          <w:sz w:val="22"/>
          <w:szCs w:val="22"/>
        </w:rPr>
        <w:t>Dyrektor    -  dr n. med. Robert Starzec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  <w:r w:rsidRPr="009052A5">
        <w:rPr>
          <w:sz w:val="22"/>
          <w:szCs w:val="22"/>
        </w:rPr>
        <w:t xml:space="preserve">zwanym  dalej  </w:t>
      </w:r>
      <w:r w:rsidRPr="009052A5">
        <w:rPr>
          <w:b/>
          <w:sz w:val="22"/>
          <w:szCs w:val="22"/>
        </w:rPr>
        <w:t>„Zamawiającym”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reprezentowanym  przez: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………………………</w:t>
      </w:r>
    </w:p>
    <w:p w:rsidR="009052A5" w:rsidRPr="009052A5" w:rsidRDefault="009052A5" w:rsidP="009052A5">
      <w:pPr>
        <w:jc w:val="both"/>
        <w:rPr>
          <w:b/>
          <w:bCs/>
          <w:sz w:val="22"/>
          <w:szCs w:val="22"/>
        </w:rPr>
      </w:pPr>
      <w:r w:rsidRPr="009052A5">
        <w:rPr>
          <w:sz w:val="22"/>
          <w:szCs w:val="22"/>
        </w:rPr>
        <w:t xml:space="preserve">zwanym  dalej  </w:t>
      </w:r>
      <w:r w:rsidRPr="009052A5">
        <w:rPr>
          <w:b/>
          <w:sz w:val="22"/>
          <w:szCs w:val="22"/>
        </w:rPr>
        <w:t>„Wykonawcą</w:t>
      </w:r>
    </w:p>
    <w:p w:rsidR="009052A5" w:rsidRPr="009052A5" w:rsidRDefault="009052A5" w:rsidP="009052A5">
      <w:pPr>
        <w:jc w:val="both"/>
        <w:rPr>
          <w:b/>
          <w:bCs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Zamawiający zleca, a Wykonawca przyjmuje do wykonania kompleksową usługę porządkową wraz </w:t>
      </w:r>
      <w:r w:rsidRPr="009052A5">
        <w:rPr>
          <w:sz w:val="22"/>
          <w:szCs w:val="22"/>
        </w:rPr>
        <w:br/>
        <w:t>z transportem wewnętrznym zgodnie z postanowieniami specyfikacji (opis przedmiotu zamówienia) i  treścią oferty z dnia ……… r. stanowiącą załącznik do niniejszej umowy.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§2.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Ogólna wartość umowy na dzień jej podpisania wynosi: netto </w:t>
      </w:r>
      <w:r w:rsidRPr="009052A5">
        <w:rPr>
          <w:b/>
          <w:sz w:val="22"/>
          <w:szCs w:val="22"/>
        </w:rPr>
        <w:t>…….zł</w:t>
      </w:r>
      <w:r w:rsidRPr="009052A5">
        <w:rPr>
          <w:sz w:val="22"/>
          <w:szCs w:val="22"/>
        </w:rPr>
        <w:t xml:space="preserve">, brutto </w:t>
      </w:r>
      <w:r w:rsidRPr="009052A5">
        <w:rPr>
          <w:b/>
          <w:sz w:val="22"/>
          <w:szCs w:val="22"/>
        </w:rPr>
        <w:t>…..zł</w:t>
      </w:r>
      <w:r w:rsidRPr="009052A5">
        <w:rPr>
          <w:sz w:val="22"/>
          <w:szCs w:val="22"/>
        </w:rPr>
        <w:t xml:space="preserve"> ( słownie brutto: ………………………………………….)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 należyte wykonanie przedmiotu umowy Zamawiający zapłaci Wykonawcy miesięczne wynagrodzenie w kwocie: netto ….zł, brutto …..zł (słownie brutto: ………………….).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Zmiana cen jest dopuszczalna nie częściej niż  jeden raz w roku w oparciu o klauzulę waloryzacyjną przewidzianą w umowie.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Strony przyjmują jako klauzulę waloryzacyjną - roczny wskaźnik wzrostu cen towarów i usług konsumpcyjnych ogłaszany przez Prezesa Głównego Urzędu Statystycznego za rok poprzedni, przy czym pierwsza waloryzacja nastąpi po upływie 12 miesięcy obowiązywania umowy, o wysokość rocznego wskaźnika cen towarów i usług konsumpcyjnych ogłoszonego za  2016 r. Podwyższeniu ulega całe wynagrodzenie miesięczne netto Wykonawcy o wysokość ogłoszonego w/w wskaźnika. 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dopuszczają możliwość zmiany ceny brutto wykonanej usługi w przypadku: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wysokości stawki VAT;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wysokości minimalnego wynagrodzenia za pracę ustalonego na podstawie art. 2 ust. 3-5 ustawy z dnia 10 października 2002 r. o minimalnym wynagrodzeniu za pracę, jeżeli zmiana ta będzie miała wpływ na koszty wykonania zamówienia przez Wykonawcę;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zasad podlegania ubezpieczeniom społecznym lub ubezpieczeniu zdrowotnemu lub wysokości składki na ubezpieczenia społeczne lub zdrowotne, jeżeli zmiana ta będzie miała wpływ na koszty wykonania zamówienia przez Wykonawcę.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Zmianie może ulec cena, w przypadku czasowych ograniczeń w wykonywaniu usługi związanych z remontami, modernizacjami lub/i zaprzestaniem świadczenia usług medycznych.</w:t>
      </w:r>
    </w:p>
    <w:p w:rsidR="009052A5" w:rsidRPr="00707D52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 xml:space="preserve">Zmiana wysokości wynagrodzenia obowiązywać będzie od dnia wejścia w życie zmian o których </w:t>
      </w:r>
      <w:r w:rsidRPr="00707D52">
        <w:rPr>
          <w:rFonts w:eastAsia="SimSun"/>
          <w:iCs/>
          <w:sz w:val="22"/>
          <w:szCs w:val="22"/>
          <w:lang w:eastAsia="zh-CN"/>
        </w:rPr>
        <w:t xml:space="preserve">mowa w § 2 ust. 5. 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lastRenderedPageBreak/>
        <w:t>W wypadku zmiany wysokości stawki VAT  wartość netto wynagrodzenia Wykonawcy nie zmieni się, a określona w aneksie wartość brutto wynagrodzenia zostanie wyliczona na podstawie nowych przepisów.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W przypadku zmiany wysokości minimalnego wynagrodzenia za pracę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W przypadku zmiany zasad podlegania ubezpieczeniom społecznym lub ubezpieczeniu zdrowotnemu lub wysokości składki na ubezpieczenia społeczne lub zdrowotne,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Za wyjątkiem zmiany wysokości stawki VAT, wprowadzenie zmian wysokości wynagrodzenia wymaga uprzedniego złożenia przez Wykonawcę oświadczenia o wysokości dodatkowych koszów wynikających z wprowadzenia pozostałych zmian, o których mowa w § 2 ust. 5.</w:t>
      </w: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3.</w:t>
      </w:r>
    </w:p>
    <w:p w:rsidR="009052A5" w:rsidRPr="009052A5" w:rsidRDefault="009052A5" w:rsidP="009052A5">
      <w:pPr>
        <w:numPr>
          <w:ilvl w:val="0"/>
          <w:numId w:val="2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Płatność za realizację usługi regulowana będzie przelewem z rachunku Zamawiającego na rachunek Wykonawcy w terminie 30 dni od daty otrzymania prawidłowo wystawionej faktury VAT na koniec każdego miesiąca. </w:t>
      </w:r>
    </w:p>
    <w:p w:rsidR="009052A5" w:rsidRPr="009052A5" w:rsidRDefault="009052A5" w:rsidP="009052A5">
      <w:pPr>
        <w:numPr>
          <w:ilvl w:val="0"/>
          <w:numId w:val="2"/>
        </w:numPr>
        <w:rPr>
          <w:sz w:val="22"/>
          <w:szCs w:val="22"/>
        </w:rPr>
      </w:pPr>
      <w:r w:rsidRPr="009052A5">
        <w:rPr>
          <w:sz w:val="22"/>
          <w:szCs w:val="22"/>
        </w:rPr>
        <w:t>Podstawą do wystawienia comiesięcznej FV będą podpisane przez Zamawiającego protokoły odbioru wykonanych prac.</w:t>
      </w:r>
    </w:p>
    <w:p w:rsidR="009052A5" w:rsidRPr="00707D52" w:rsidRDefault="009052A5" w:rsidP="009052A5">
      <w:pPr>
        <w:numPr>
          <w:ilvl w:val="0"/>
          <w:numId w:val="2"/>
        </w:numPr>
        <w:rPr>
          <w:sz w:val="20"/>
          <w:szCs w:val="20"/>
        </w:rPr>
      </w:pPr>
      <w:r w:rsidRPr="009052A5">
        <w:rPr>
          <w:sz w:val="22"/>
          <w:szCs w:val="22"/>
        </w:rPr>
        <w:t>Za dzień zapłaty przyjmuje się dzień obciążenia rachunku Zamawiającego.</w:t>
      </w:r>
    </w:p>
    <w:p w:rsidR="00707D52" w:rsidRPr="00707D52" w:rsidRDefault="009052A5" w:rsidP="00707D52">
      <w:pPr>
        <w:numPr>
          <w:ilvl w:val="0"/>
          <w:numId w:val="2"/>
        </w:numPr>
        <w:rPr>
          <w:sz w:val="20"/>
          <w:szCs w:val="20"/>
        </w:rPr>
      </w:pPr>
      <w:r w:rsidRPr="00707D52">
        <w:rPr>
          <w:sz w:val="22"/>
          <w:szCs w:val="22"/>
        </w:rPr>
        <w:t>W przypadku niedotrzymania przez Zamawiającego terminu płatności wskazanego w ust. 1 Wykonawca może naliczyć odsetki ustawowe za każdy dzień zwłoki.</w:t>
      </w:r>
    </w:p>
    <w:p w:rsidR="00707D52" w:rsidRPr="00707D52" w:rsidRDefault="00707D52" w:rsidP="00707D52">
      <w:pPr>
        <w:numPr>
          <w:ilvl w:val="0"/>
          <w:numId w:val="2"/>
        </w:numPr>
        <w:rPr>
          <w:sz w:val="20"/>
          <w:szCs w:val="20"/>
        </w:rPr>
      </w:pPr>
      <w:r w:rsidRPr="00707D52">
        <w:rPr>
          <w:rFonts w:eastAsia="Calibri"/>
          <w:iCs/>
          <w:sz w:val="22"/>
          <w:szCs w:val="22"/>
          <w:lang w:eastAsia="en-US"/>
        </w:rPr>
        <w:t xml:space="preserve"> </w:t>
      </w:r>
      <w:r w:rsidRPr="00707D52">
        <w:rPr>
          <w:rFonts w:eastAsia="Calibri"/>
          <w:iCs/>
          <w:sz w:val="22"/>
          <w:szCs w:val="22"/>
          <w:lang w:eastAsia="en-US"/>
        </w:rPr>
        <w:t xml:space="preserve">Strony akceptują wystawianie i dostarczanie w formie elektronicznej, w formacie PDF: faktur, faktur korygujących oraz duplikatów faktur, zgodnie z art. 106n ustawy z dnia 11 marca 2004 r. o podatku od towarów i usług (tj. Dz.U. z 2016 r., Nr 710, z </w:t>
      </w:r>
      <w:proofErr w:type="spellStart"/>
      <w:r w:rsidRPr="00707D52">
        <w:rPr>
          <w:rFonts w:eastAsia="Calibri"/>
          <w:iCs/>
          <w:sz w:val="22"/>
          <w:szCs w:val="22"/>
          <w:lang w:eastAsia="en-US"/>
        </w:rPr>
        <w:t>późn</w:t>
      </w:r>
      <w:proofErr w:type="spellEnd"/>
      <w:r w:rsidRPr="00707D52">
        <w:rPr>
          <w:rFonts w:eastAsia="Calibri"/>
          <w:iCs/>
          <w:sz w:val="22"/>
          <w:szCs w:val="22"/>
          <w:lang w:eastAsia="en-US"/>
        </w:rPr>
        <w:t>. zm.).</w:t>
      </w:r>
    </w:p>
    <w:p w:rsidR="00707D52" w:rsidRPr="00707D52" w:rsidRDefault="00707D52" w:rsidP="00707D52">
      <w:pPr>
        <w:numPr>
          <w:ilvl w:val="0"/>
          <w:numId w:val="2"/>
        </w:numPr>
        <w:rPr>
          <w:sz w:val="20"/>
          <w:szCs w:val="20"/>
        </w:rPr>
      </w:pPr>
      <w:r w:rsidRPr="00707D52">
        <w:rPr>
          <w:rFonts w:eastAsia="Calibri"/>
          <w:iCs/>
          <w:sz w:val="22"/>
          <w:szCs w:val="22"/>
          <w:lang w:eastAsia="en-US"/>
        </w:rPr>
        <w:t xml:space="preserve">Faktury elektroniczne  będą Zamawiającemu wysyłane na adres e-mail: </w:t>
      </w:r>
      <w:r w:rsidRPr="00707D52">
        <w:rPr>
          <w:rFonts w:eastAsia="Calibri"/>
          <w:iCs/>
          <w:sz w:val="22"/>
          <w:szCs w:val="22"/>
          <w:lang w:eastAsia="en-US"/>
        </w:rPr>
        <w:t xml:space="preserve">dyrekcja </w:t>
      </w:r>
      <w:bookmarkStart w:id="0" w:name="_GoBack"/>
      <w:bookmarkEnd w:id="0"/>
      <w:r w:rsidRPr="00707D52">
        <w:rPr>
          <w:rFonts w:eastAsia="Calibri"/>
          <w:iCs/>
          <w:sz w:val="22"/>
          <w:szCs w:val="22"/>
          <w:lang w:eastAsia="en-US"/>
        </w:rPr>
        <w:t>@zozmswlodz.pl</w:t>
      </w:r>
    </w:p>
    <w:p w:rsidR="00707D52" w:rsidRPr="00707D52" w:rsidRDefault="00707D52" w:rsidP="00707D52">
      <w:pPr>
        <w:numPr>
          <w:ilvl w:val="0"/>
          <w:numId w:val="2"/>
        </w:numPr>
        <w:rPr>
          <w:sz w:val="20"/>
          <w:szCs w:val="20"/>
        </w:rPr>
      </w:pPr>
      <w:r w:rsidRPr="00707D52">
        <w:rPr>
          <w:rFonts w:eastAsia="Calibri"/>
          <w:iCs/>
          <w:sz w:val="22"/>
          <w:szCs w:val="22"/>
          <w:lang w:eastAsia="en-US"/>
        </w:rPr>
        <w:t>Zamawiający zobowiązuje się do poinformowania Wykonawcy o każdorazowej zmianie ww. adresu mailowego.</w:t>
      </w:r>
    </w:p>
    <w:p w:rsidR="009052A5" w:rsidRPr="00707D52" w:rsidRDefault="009052A5" w:rsidP="00707D52">
      <w:pPr>
        <w:ind w:left="390"/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4.</w:t>
      </w:r>
    </w:p>
    <w:p w:rsidR="009052A5" w:rsidRPr="009052A5" w:rsidRDefault="009052A5" w:rsidP="009052A5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 xml:space="preserve">Wykonawca zobowiązuje się wypełnić zobowiązania wynikające z niniejszej umowy z należytą starannością swego działania wymaganą od profesjonalisty przy zachowaniu procedur postępowania zaakceptowanych przez Zamawiającego zapewniających utrzymanie właściwego stanu epidemiologicznego Szpitala. </w:t>
      </w:r>
    </w:p>
    <w:p w:rsidR="009052A5" w:rsidRPr="009052A5" w:rsidRDefault="009052A5" w:rsidP="009052A5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 xml:space="preserve">Zamawiający umożliwi pracownikom Wykonawcy realizującym usługi porządkowo – czystościowe na obiekcie korzystanie z pomieszczeń należących do Zamawiającego, </w:t>
      </w:r>
      <w:proofErr w:type="spellStart"/>
      <w:r w:rsidRPr="009052A5">
        <w:rPr>
          <w:sz w:val="22"/>
          <w:szCs w:val="22"/>
          <w:lang w:val="x-none" w:eastAsia="x-none"/>
        </w:rPr>
        <w:t>t.j</w:t>
      </w:r>
      <w:proofErr w:type="spellEnd"/>
      <w:r w:rsidRPr="009052A5">
        <w:rPr>
          <w:sz w:val="22"/>
          <w:szCs w:val="22"/>
          <w:lang w:val="x-none" w:eastAsia="x-none"/>
        </w:rPr>
        <w:t>. pomieszczeni</w:t>
      </w:r>
      <w:r w:rsidRPr="009052A5">
        <w:rPr>
          <w:sz w:val="22"/>
          <w:szCs w:val="22"/>
          <w:lang w:eastAsia="x-none"/>
        </w:rPr>
        <w:t>a</w:t>
      </w:r>
      <w:r w:rsidRPr="009052A5">
        <w:rPr>
          <w:sz w:val="22"/>
          <w:szCs w:val="22"/>
          <w:lang w:val="x-none" w:eastAsia="x-none"/>
        </w:rPr>
        <w:t xml:space="preserve"> socjalne</w:t>
      </w:r>
      <w:r w:rsidRPr="009052A5">
        <w:rPr>
          <w:sz w:val="22"/>
          <w:szCs w:val="22"/>
          <w:lang w:eastAsia="x-none"/>
        </w:rPr>
        <w:t>go</w:t>
      </w:r>
      <w:r w:rsidRPr="009052A5">
        <w:rPr>
          <w:sz w:val="22"/>
          <w:szCs w:val="22"/>
          <w:lang w:val="x-none" w:eastAsia="x-none"/>
        </w:rPr>
        <w:t>, biur</w:t>
      </w:r>
      <w:r w:rsidRPr="009052A5">
        <w:rPr>
          <w:sz w:val="22"/>
          <w:szCs w:val="22"/>
          <w:lang w:eastAsia="x-none"/>
        </w:rPr>
        <w:t>a</w:t>
      </w:r>
      <w:r w:rsidRPr="009052A5">
        <w:rPr>
          <w:sz w:val="22"/>
          <w:szCs w:val="22"/>
          <w:lang w:val="x-none" w:eastAsia="x-none"/>
        </w:rPr>
        <w:t>, magazyn</w:t>
      </w:r>
      <w:r w:rsidRPr="009052A5">
        <w:rPr>
          <w:sz w:val="22"/>
          <w:szCs w:val="22"/>
          <w:lang w:eastAsia="x-none"/>
        </w:rPr>
        <w:t xml:space="preserve">u, pomieszczenia do mycia wózków i prania </w:t>
      </w:r>
      <w:proofErr w:type="spellStart"/>
      <w:r w:rsidRPr="009052A5">
        <w:rPr>
          <w:sz w:val="22"/>
          <w:szCs w:val="22"/>
          <w:lang w:eastAsia="x-none"/>
        </w:rPr>
        <w:t>mopów</w:t>
      </w:r>
      <w:proofErr w:type="spellEnd"/>
      <w:r w:rsidRPr="009052A5">
        <w:rPr>
          <w:sz w:val="22"/>
          <w:szCs w:val="22"/>
          <w:lang w:val="x-none" w:eastAsia="x-none"/>
        </w:rPr>
        <w:t xml:space="preserve"> znajdujące się na niskim parterze budynku B.</w:t>
      </w:r>
    </w:p>
    <w:p w:rsidR="009052A5" w:rsidRPr="009052A5" w:rsidRDefault="009052A5" w:rsidP="009052A5">
      <w:pPr>
        <w:numPr>
          <w:ilvl w:val="0"/>
          <w:numId w:val="6"/>
        </w:numPr>
        <w:jc w:val="both"/>
        <w:rPr>
          <w:sz w:val="22"/>
          <w:szCs w:val="22"/>
        </w:rPr>
      </w:pPr>
      <w:r w:rsidRPr="009052A5">
        <w:rPr>
          <w:sz w:val="22"/>
          <w:szCs w:val="22"/>
          <w:lang w:val="x-none"/>
        </w:rPr>
        <w:t xml:space="preserve">Wykonawca zobowiązuje się </w:t>
      </w:r>
      <w:r w:rsidRPr="009052A5">
        <w:rPr>
          <w:sz w:val="22"/>
          <w:szCs w:val="22"/>
        </w:rPr>
        <w:t>do okazania Zamawiającemu, na każde wezwanie Zamawiającego, kopii poświadczonych za zgodność z oryginałem zanonimizowanych dokumentów potwierdzających fakt zatrudnienia przez Wykonawcę na podstawie umowy o pracę wszystkich osób wykonujących usługę, w szczególności zgłoszenia do ZUS czy też wydane pracownikowi potwierdzenie warunków zatrudnienia w terminie 3 dni od daty otrzymania wezwania</w:t>
      </w:r>
    </w:p>
    <w:p w:rsidR="009052A5" w:rsidRPr="009052A5" w:rsidRDefault="009052A5" w:rsidP="009052A5">
      <w:pPr>
        <w:numPr>
          <w:ilvl w:val="0"/>
          <w:numId w:val="6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ujawnienia niespełnienia wymogu zatrudnienia przez Wykonawcę na podstawie umowy o pracę osób wykonujących czynności w trakcie realizacji zamówienia, Wykonawca zobowiązany jest do zatrudnienia na umowę o pracę osoby, której dotyczy uchybienie w terminie nie dłuższym niż 7 dni od daty ujawnienia uchybienia i do okazania Zamawiającemu dokumentów potwierdzających zatrudnienie powyższej osoby na umowę o pracę, w szczególności umowy o pracę, zgłoszenia do ZUS czy też wydane pracownikowi potwierdzenie warunków zatrudnienia.</w:t>
      </w:r>
    </w:p>
    <w:p w:rsidR="009052A5" w:rsidRPr="009052A5" w:rsidRDefault="009052A5" w:rsidP="009052A5">
      <w:pPr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5.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ustalają, że w razie niewykonania lub nienależytego wykonania warunków umowy Zamawiający może nałożyć na Wykonawcę kary umowne z następujących tytułów oraz w n/w wysokościach: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stwierdzenia nieprawidłowego wykonania przez Wykonawcę umowy Zamawiający może nałożyć karę umowną w wysokości do 25 % ceny brutto miesięcznego wynagrodzenia. Fakt nieprawidłowego wykonania umowy stwierdza i opisuje powołana komisja, w skład której wchodzi zarówno przedstawiciel Wykonawcy i Zamawiającego. W przypadku odmowy udziału w komisji ze strony Wykonawcy Zamawiający może sporządzić protokół jednostronnie;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rozwiązania  przez Zamawiającego umowy z winy Wykonawcy z przyczyn wskazanych w § 6 ust. 2 pkt. a i b Wykonawca zapłaci Zamawiającemu karę umowną w wysokości dwumiesięcznej wartości faktury wystawionej przez Wykonawcę za miesiąc poprzedzający  rozwiązanie  umowy;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 nieprzestrzeganie przepisów bhp, ppoż., braku wymaganych badań pracowników i innych w zakresie prac objętych umową nałożone na Zamawiającego kary obciążają Wykonawcę oraz Zamawiający może naliczyć karę umowną w wysokości 10% ceny brutto miesięcznego wynagrodzenia za każdy stwierdzony fakt naruszenia;</w:t>
      </w:r>
    </w:p>
    <w:p w:rsidR="009052A5" w:rsidRPr="009052A5" w:rsidRDefault="009052A5" w:rsidP="009052A5">
      <w:pPr>
        <w:numPr>
          <w:ilvl w:val="0"/>
          <w:numId w:val="10"/>
        </w:numPr>
        <w:suppressAutoHyphens/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 nie dopełnienie przez Wykonawcę obowiązku, o którym mowa w  § 4 ust 3 niniejszej Umowy – w wysokości 500 zł za każdy dzień roboczy, w którym osoba, której dotyczy uchybienie nie była zatrudniona na umowę o pracę  licząc od terminu wskazanego w  § 4 ust 3 jako termin ostateczny do naprawienia uchybienia do dnia faktycznego naprawienia uchybienia przez Wykonawcę wskazanego w treści dokumentów okazanych zamawiającemu potwierdzających zatrudnienie powyższej osoby na umowę o pracę.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Zamawiający zastrzega sobie prawo dochodzenia odszkodowania na zasadach ogólnych o ile nałożone kary umowne nie pokryją poniesionej przez Zamawiającego szkody.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zakwestionowania przez organy kontroli sanitarno-epidemiologicznej lub inne uprawnione instytucje jakości usług świadczonych przez Wykonawcę na podstawie umowy oraz poniesienia przez Zamawiającego kary finansowej związanej z decyzją ww. organów, kwota w wysokości  kary zostanie w całości potrącona z wynagrodzenia należnego Wykonawcy.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Wykonawca zobowiązuje się do posiadania polisy od odpowiedzialności cywilnej związanej z prowadzoną działalnością na sumę ubezpieczenia nie mniejszą niż 100 000 zł., przez cały okres obowiązywania umowy. Kserokopia polisy zostanie przekazana Zamawiającemu przy podpisaniu umowy.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Wykonawca odpowiada wobec Zamawiającego za wszelkie szkody na osobie i mieniu spowodowane przez jego pracowników i przez osoby którymi się posługuje przy wykonywaniu niniejszej umowy, które powstały w trakcie i w zakresie realizacji umowy na terenie obiektów Zamawiającego w całości.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nie ponoszą odpowiedzialności za naruszenia postanowień umowy, jak również za szkody poniesione przez druga stronę, o ile będą wynikiem zaistnienia nieprzewidzianych okoliczności o charakterze siły wyższej (np. powódź, wojna).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6.</w:t>
      </w:r>
    </w:p>
    <w:p w:rsidR="009052A5" w:rsidRPr="009052A5" w:rsidRDefault="009052A5" w:rsidP="009052A5">
      <w:pPr>
        <w:numPr>
          <w:ilvl w:val="0"/>
          <w:numId w:val="12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Każdej ze stron przysługuje prawo rozwiązania umowy z zachowaniem 3-miesięcznego okresu wypowiedzenia ze skutkiem na koniec miesiąca.</w:t>
      </w:r>
    </w:p>
    <w:p w:rsidR="009052A5" w:rsidRPr="009052A5" w:rsidRDefault="009052A5" w:rsidP="009052A5">
      <w:pPr>
        <w:numPr>
          <w:ilvl w:val="0"/>
          <w:numId w:val="12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Zamawiający zastrzega sobie prawo rozwiązania umowy bez zachowania okresu wypowiedzenia w przypadku: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left" w:pos="340"/>
          <w:tab w:val="left" w:pos="396"/>
          <w:tab w:val="num" w:pos="42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stwierdzenia co najmniej trzykrotnego nieprawidłowego wykonania umowy (zgodnie z zapisem par.5)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num" w:pos="426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naruszenia przez Wykonawcę innych istotnych postanowień umowy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num" w:pos="426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trybie określonym w art. 145 ustawy prawo zamówień publicznych</w:t>
      </w:r>
    </w:p>
    <w:p w:rsidR="009052A5" w:rsidRPr="009052A5" w:rsidRDefault="009052A5" w:rsidP="009052A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>Z powyższego tytułu nie będą Wykonawcy przysługiwały żadne roszczenia. Wykonawca może żądać wyłącznie wynagrodzenia należnego z tytułu wykonanej części umowy.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lastRenderedPageBreak/>
        <w:t>§ 7.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Umowa niniejsza zawarta zostaje na czas określony od .. ……… r. do ……….. r.</w:t>
      </w: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8.</w:t>
      </w:r>
    </w:p>
    <w:p w:rsidR="009052A5" w:rsidRPr="009052A5" w:rsidRDefault="009052A5" w:rsidP="009052A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9052A5" w:rsidRPr="009052A5" w:rsidRDefault="009052A5" w:rsidP="009052A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9052A5" w:rsidRPr="009052A5" w:rsidRDefault="009052A5" w:rsidP="009052A5">
      <w:pPr>
        <w:ind w:left="360"/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ind w:left="360" w:hanging="360"/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9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sprawach nie uregulowanych niniejszą umową obowiązują przepisy Kodeksu Cywilnego, Ustawy prawo zamówień publicznych oraz oferta przetargowa  Wykonawcy.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</w:p>
    <w:p w:rsidR="009052A5" w:rsidRPr="009052A5" w:rsidRDefault="009052A5" w:rsidP="009052A5">
      <w:pPr>
        <w:ind w:left="360" w:hanging="360"/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10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Ewentualne spory wynikłe na tle niniejszej umowy będzie rozstrzygał Sąd właściwy dla siedziby Zamawiającego.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11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Umowę sporządzono w dwóch jednobrzmiących egzemplarzach, po jednym dla każdej ze stron.</w:t>
      </w:r>
    </w:p>
    <w:p w:rsidR="009052A5" w:rsidRPr="009052A5" w:rsidRDefault="009052A5" w:rsidP="009052A5">
      <w:pPr>
        <w:jc w:val="both"/>
        <w:rPr>
          <w:rFonts w:ascii="Arial Narrow" w:hAnsi="Arial Narrow" w:cs="Arial"/>
        </w:rPr>
      </w:pPr>
    </w:p>
    <w:p w:rsidR="009052A5" w:rsidRPr="009052A5" w:rsidRDefault="009052A5" w:rsidP="009052A5">
      <w:pPr>
        <w:jc w:val="both"/>
        <w:rPr>
          <w:rFonts w:ascii="Arial Narrow" w:hAnsi="Arial Narrow" w:cs="Arial"/>
        </w:rPr>
      </w:pPr>
    </w:p>
    <w:p w:rsidR="009052A5" w:rsidRPr="009052A5" w:rsidRDefault="009052A5" w:rsidP="009052A5">
      <w:pPr>
        <w:tabs>
          <w:tab w:val="left" w:pos="9690"/>
        </w:tabs>
      </w:pPr>
    </w:p>
    <w:p w:rsidR="009052A5" w:rsidRPr="009052A5" w:rsidRDefault="009052A5" w:rsidP="009052A5"/>
    <w:p w:rsidR="009052A5" w:rsidRPr="009052A5" w:rsidRDefault="009052A5" w:rsidP="009052A5">
      <w:pPr>
        <w:jc w:val="center"/>
        <w:rPr>
          <w:rFonts w:ascii="Calibri" w:hAnsi="Calibri"/>
          <w:b/>
          <w:sz w:val="20"/>
          <w:szCs w:val="20"/>
        </w:rPr>
      </w:pPr>
    </w:p>
    <w:p w:rsidR="009052A5" w:rsidRPr="009052A5" w:rsidRDefault="009052A5" w:rsidP="009052A5">
      <w:pPr>
        <w:rPr>
          <w:rFonts w:ascii="Calibri" w:hAnsi="Calibri"/>
          <w:b/>
          <w:sz w:val="20"/>
          <w:szCs w:val="20"/>
        </w:rPr>
      </w:pPr>
      <w:r w:rsidRPr="009052A5">
        <w:rPr>
          <w:rFonts w:ascii="Calibri" w:hAnsi="Calibri"/>
          <w:b/>
          <w:sz w:val="20"/>
          <w:szCs w:val="20"/>
        </w:rPr>
        <w:t>W imieniu Wykonawcy                                                                                               W imieniu Zamawiającego</w:t>
      </w:r>
    </w:p>
    <w:p w:rsidR="005322EE" w:rsidRDefault="005322EE" w:rsidP="009052A5">
      <w:pPr>
        <w:keepNext/>
        <w:ind w:left="-360"/>
        <w:jc w:val="center"/>
        <w:outlineLvl w:val="2"/>
      </w:pPr>
    </w:p>
    <w:sectPr w:rsidR="00532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1AF6"/>
    <w:multiLevelType w:val="hybridMultilevel"/>
    <w:tmpl w:val="8AC07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C07959"/>
    <w:multiLevelType w:val="singleLevel"/>
    <w:tmpl w:val="6BC865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1CC55E35"/>
    <w:multiLevelType w:val="hybridMultilevel"/>
    <w:tmpl w:val="DC4E1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2E3E8C"/>
    <w:multiLevelType w:val="hybridMultilevel"/>
    <w:tmpl w:val="9946B936"/>
    <w:lvl w:ilvl="0" w:tplc="6D945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B43C2B"/>
    <w:multiLevelType w:val="hybridMultilevel"/>
    <w:tmpl w:val="1114B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6515C"/>
    <w:multiLevelType w:val="singleLevel"/>
    <w:tmpl w:val="1DFA57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45AE77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8225F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92D4F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F86635E"/>
    <w:multiLevelType w:val="hybridMultilevel"/>
    <w:tmpl w:val="BF18A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6030C"/>
    <w:multiLevelType w:val="hybridMultilevel"/>
    <w:tmpl w:val="8F5068C0"/>
    <w:lvl w:ilvl="0" w:tplc="556CA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A26B18"/>
    <w:multiLevelType w:val="hybridMultilevel"/>
    <w:tmpl w:val="AE882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17D67"/>
    <w:multiLevelType w:val="hybridMultilevel"/>
    <w:tmpl w:val="8F7630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EF0193"/>
    <w:multiLevelType w:val="hybridMultilevel"/>
    <w:tmpl w:val="0C1ABAD6"/>
    <w:name w:val="WW8Num5"/>
    <w:lvl w:ilvl="0" w:tplc="00000003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1"/>
  </w:num>
  <w:num w:numId="12">
    <w:abstractNumId w:val="2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D8"/>
    <w:rsid w:val="00020EA7"/>
    <w:rsid w:val="005322EE"/>
    <w:rsid w:val="0060231B"/>
    <w:rsid w:val="00707D52"/>
    <w:rsid w:val="00786041"/>
    <w:rsid w:val="009052A5"/>
    <w:rsid w:val="009B221D"/>
    <w:rsid w:val="00A77116"/>
    <w:rsid w:val="00DB03F2"/>
    <w:rsid w:val="00DF7567"/>
    <w:rsid w:val="00E409CC"/>
    <w:rsid w:val="00E5376B"/>
    <w:rsid w:val="00E7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CD6CF-D5BA-48F9-8825-3608F122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E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52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1756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2017-11-08T10:42:00Z</cp:lastPrinted>
  <dcterms:created xsi:type="dcterms:W3CDTF">2017-09-29T09:42:00Z</dcterms:created>
  <dcterms:modified xsi:type="dcterms:W3CDTF">2017-11-08T10:45:00Z</dcterms:modified>
</cp:coreProperties>
</file>