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428" w:rsidRPr="000C6E92" w:rsidRDefault="000C6E92" w:rsidP="00F73428">
      <w:pPr>
        <w:rPr>
          <w:sz w:val="20"/>
          <w:szCs w:val="20"/>
        </w:rPr>
      </w:pPr>
      <w:bookmarkStart w:id="0" w:name="_GoBack"/>
      <w:bookmarkEnd w:id="0"/>
      <w:r>
        <w:t xml:space="preserve">                                                                                                                                  </w:t>
      </w:r>
      <w:r w:rsidRPr="000C6E92">
        <w:rPr>
          <w:sz w:val="20"/>
          <w:szCs w:val="20"/>
        </w:rPr>
        <w:t>Załącznik nr 2b</w:t>
      </w:r>
    </w:p>
    <w:p w:rsidR="00F73428" w:rsidRDefault="00F73428" w:rsidP="00F73428">
      <w:pPr>
        <w:jc w:val="center"/>
        <w:rPr>
          <w:b/>
        </w:rPr>
      </w:pPr>
      <w:r>
        <w:rPr>
          <w:b/>
        </w:rPr>
        <w:t>Warunki Gwarancji i Serwis pogwarancyjny</w:t>
      </w:r>
    </w:p>
    <w:p w:rsidR="00F73428" w:rsidRDefault="00F73428" w:rsidP="00F73428">
      <w:pPr>
        <w:rPr>
          <w:b/>
        </w:rPr>
      </w:pPr>
    </w:p>
    <w:p w:rsidR="00F73428" w:rsidRDefault="00F73428" w:rsidP="00F73428">
      <w:pPr>
        <w:rPr>
          <w:b/>
        </w:rPr>
      </w:pPr>
      <w:r>
        <w:rPr>
          <w:b/>
        </w:rPr>
        <w:t>Nazwa wykonawcy…………….</w:t>
      </w:r>
    </w:p>
    <w:p w:rsidR="007936D4" w:rsidRDefault="007936D4" w:rsidP="00F73428">
      <w:pPr>
        <w:rPr>
          <w:b/>
        </w:rPr>
      </w:pPr>
    </w:p>
    <w:p w:rsidR="00F73428" w:rsidRPr="00E12CBD" w:rsidRDefault="00F73428" w:rsidP="00F73428">
      <w:pPr>
        <w:rPr>
          <w:b/>
        </w:rPr>
      </w:pPr>
      <w:r>
        <w:rPr>
          <w:b/>
        </w:rPr>
        <w:t>Nazwa urządzenia……………..</w:t>
      </w:r>
    </w:p>
    <w:p w:rsidR="00F73428" w:rsidRPr="00E12CBD" w:rsidRDefault="00F73428" w:rsidP="00F7342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8519"/>
      </w:tblGrid>
      <w:tr w:rsidR="00F73428" w:rsidRPr="00E12CBD" w:rsidTr="00A7444D"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proofErr w:type="spellStart"/>
            <w:r w:rsidRPr="00F73428">
              <w:t>L.p</w:t>
            </w:r>
            <w:proofErr w:type="spellEnd"/>
          </w:p>
        </w:tc>
        <w:tc>
          <w:tcPr>
            <w:tcW w:w="0" w:type="auto"/>
            <w:vAlign w:val="center"/>
          </w:tcPr>
          <w:p w:rsidR="00F73428" w:rsidRPr="00F73428" w:rsidRDefault="00F73428" w:rsidP="00A7444D">
            <w:pPr>
              <w:jc w:val="center"/>
            </w:pPr>
            <w:r w:rsidRPr="00F73428">
              <w:t>Parametry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na okres min. 36 m-ce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2.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Koszt  robocizny przeglądów konserwacyjnych i napraw oferowanej aparatury  w ciągu  okresu gwarancji zawarty w cenie oferty (nie dotyczy akcesoriów, materiałów zużywalnych).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Czas przystąpien</w:t>
            </w:r>
            <w:r w:rsidR="000C6E92">
              <w:t>ia do naprawy w terminie max. 24</w:t>
            </w:r>
            <w:r w:rsidRPr="00F73428">
              <w:t xml:space="preserve"> godzin</w:t>
            </w:r>
            <w:r w:rsidR="000C6E92">
              <w:t xml:space="preserve"> (w dni robocze) </w:t>
            </w:r>
            <w:r w:rsidRPr="00F73428">
              <w:t xml:space="preserve"> od </w:t>
            </w:r>
            <w:r w:rsidR="000C6E92">
              <w:t xml:space="preserve">dnia </w:t>
            </w:r>
            <w:r w:rsidRPr="00F73428">
              <w:t>zgłoszenia awarii</w:t>
            </w:r>
            <w:r w:rsidR="000C6E92">
              <w:t xml:space="preserve"> urządzenia.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4.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Okres gwarancji na nowo zain</w:t>
            </w:r>
            <w:r w:rsidR="000C6E92">
              <w:t xml:space="preserve">stalowane elementy po naprawie </w:t>
            </w:r>
            <w:r w:rsidRPr="00F73428">
              <w:rPr>
                <w:bCs/>
              </w:rPr>
              <w:t>minimum 12 m-</w:t>
            </w:r>
            <w:proofErr w:type="spellStart"/>
            <w:r w:rsidRPr="00F73428">
              <w:rPr>
                <w:bCs/>
              </w:rPr>
              <w:t>cy</w:t>
            </w:r>
            <w:proofErr w:type="spellEnd"/>
            <w:r w:rsidRPr="00F73428">
              <w:rPr>
                <w:bCs/>
              </w:rPr>
              <w:t xml:space="preserve"> od daty zainstalowania</w:t>
            </w:r>
            <w:r w:rsidR="000C6E92">
              <w:rPr>
                <w:bCs/>
              </w:rP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5.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Gwarancja przedłużana jest każdorazowo o ilość dni przestoju bez względu na długość przestoju.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6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Wymiana elementu zestawu na nowy po 3 naprawie gwarancyjnej</w:t>
            </w:r>
            <w:r w:rsidR="000C6E92"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7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0C6E92" w:rsidP="000C6E92">
            <w:r>
              <w:t>Minimum</w:t>
            </w:r>
            <w:r w:rsidR="00F73428" w:rsidRPr="00F73428">
              <w:t xml:space="preserve"> 3 </w:t>
            </w:r>
            <w:r w:rsidRPr="00F73428">
              <w:t xml:space="preserve">bezpłatne </w:t>
            </w:r>
            <w:r w:rsidR="00F73428" w:rsidRPr="00F73428">
              <w:t xml:space="preserve">przeglądy gwarancyjne </w:t>
            </w:r>
            <w:r>
              <w:t xml:space="preserve">w okresie </w:t>
            </w:r>
            <w:r w:rsidR="00F73428" w:rsidRPr="00F73428">
              <w:t>36 m-</w:t>
            </w:r>
            <w:proofErr w:type="spellStart"/>
            <w:r w:rsidR="00F73428" w:rsidRPr="00F73428">
              <w:t>cy</w:t>
            </w:r>
            <w:proofErr w:type="spellEnd"/>
            <w:r w:rsidR="00F73428" w:rsidRPr="00F73428">
              <w:t xml:space="preserve"> lub wg zaleceń producenta</w:t>
            </w:r>
            <w:r>
              <w:t>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8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t>Transport, koszty transportu i dostawy związane z naprawami w okresie gwarancji ponosi wykonawca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9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r w:rsidRPr="00F73428">
              <w:rPr>
                <w:bCs/>
                <w:lang w:eastAsia="en-US"/>
              </w:rPr>
              <w:t>W przypadku czasu trwania naprawy gwarancyjnej dłuższej niż 14 dni – dostawca zapewnia sprzęt zastępczy na czas trwania naprawy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10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697975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 xml:space="preserve">Dostawca </w:t>
            </w:r>
            <w:r w:rsidR="00697975">
              <w:rPr>
                <w:bCs/>
                <w:lang w:eastAsia="en-US"/>
              </w:rPr>
              <w:t>sterylizatorów parowych</w:t>
            </w:r>
            <w:r w:rsidRPr="00F73428">
              <w:rPr>
                <w:bCs/>
                <w:lang w:eastAsia="en-US"/>
              </w:rPr>
              <w:t xml:space="preserve"> posiada autoryzację producenta w zakresie prowadzenia prac serwisowych.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Default="00F73428" w:rsidP="00F73428">
            <w:pPr>
              <w:jc w:val="center"/>
            </w:pPr>
            <w:r>
              <w:t>11.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Autoryzowany serwis gwarancyjny i pogwarancyjny na terenie Polska.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12.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sprzedaży części zamiennych po upływie okresu gwarancyjnego – nie mniej niż 10</w:t>
            </w:r>
            <w:r w:rsidR="008E5712">
              <w:rPr>
                <w:bCs/>
                <w:lang w:eastAsia="en-US"/>
              </w:rPr>
              <w:t xml:space="preserve"> </w:t>
            </w:r>
            <w:r w:rsidRPr="00F73428">
              <w:rPr>
                <w:bCs/>
                <w:lang w:eastAsia="en-US"/>
              </w:rPr>
              <w:t>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>
              <w:t>13</w:t>
            </w:r>
            <w:r w:rsidRPr="00F73428"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rPr>
                <w:bCs/>
                <w:lang w:eastAsia="en-US"/>
              </w:rPr>
              <w:t>Gwarancja dostępności serwisu po upływie okresu gwarancji – nie mniej niż 10 lat od dnia przekazania aparatu do eksploatacji</w:t>
            </w:r>
          </w:p>
        </w:tc>
      </w:tr>
      <w:tr w:rsidR="00F73428" w:rsidRPr="00573DF1" w:rsidTr="00F73428">
        <w:tc>
          <w:tcPr>
            <w:tcW w:w="0" w:type="auto"/>
            <w:vAlign w:val="center"/>
          </w:tcPr>
          <w:p w:rsidR="00F73428" w:rsidRPr="00F73428" w:rsidRDefault="00F73428" w:rsidP="00F73428">
            <w:pPr>
              <w:jc w:val="center"/>
            </w:pPr>
            <w:r w:rsidRPr="00F73428">
              <w:t>1</w:t>
            </w:r>
            <w:r w:rsidR="000C6E92">
              <w:t>4</w:t>
            </w:r>
            <w:r>
              <w:t>.</w:t>
            </w:r>
          </w:p>
        </w:tc>
        <w:tc>
          <w:tcPr>
            <w:tcW w:w="0" w:type="auto"/>
          </w:tcPr>
          <w:p w:rsidR="00F73428" w:rsidRPr="00F73428" w:rsidRDefault="00F73428" w:rsidP="00A7444D">
            <w:pPr>
              <w:rPr>
                <w:bCs/>
                <w:lang w:eastAsia="en-US"/>
              </w:rPr>
            </w:pPr>
            <w:r w:rsidRPr="00F73428">
              <w:t>Szkolenie personelu medycznego i technicznego w terminie nie dłuższym niż 2 dni od daty dostarczenia i instalacji sprzętu</w:t>
            </w:r>
            <w:r>
              <w:t>.</w:t>
            </w:r>
          </w:p>
        </w:tc>
      </w:tr>
    </w:tbl>
    <w:p w:rsidR="00F73428" w:rsidRPr="00573DF1" w:rsidRDefault="00F73428" w:rsidP="00F73428">
      <w:pPr>
        <w:rPr>
          <w:sz w:val="22"/>
          <w:szCs w:val="22"/>
        </w:rPr>
      </w:pPr>
    </w:p>
    <w:p w:rsidR="003711E4" w:rsidRDefault="003711E4"/>
    <w:p w:rsidR="00F73428" w:rsidRDefault="00F73428"/>
    <w:p w:rsidR="00F73428" w:rsidRDefault="00F73428"/>
    <w:p w:rsidR="00F73428" w:rsidRDefault="00F73428"/>
    <w:p w:rsidR="00F73428" w:rsidRDefault="00F73428"/>
    <w:p w:rsidR="00F73428" w:rsidRDefault="00F73428"/>
    <w:p w:rsidR="00F73428" w:rsidRPr="001C1AD3" w:rsidRDefault="000C6E92" w:rsidP="00F73428">
      <w:pPr>
        <w:widowControl w:val="0"/>
        <w:ind w:right="760"/>
        <w:rPr>
          <w:rFonts w:ascii="Arial" w:hAnsi="Arial" w:cs="Arial"/>
          <w:i/>
          <w:snapToGrid w:val="0"/>
        </w:rPr>
      </w:pPr>
      <w:r>
        <w:rPr>
          <w:rFonts w:ascii="Arial" w:hAnsi="Arial" w:cs="Arial"/>
          <w:i/>
          <w:snapToGrid w:val="0"/>
        </w:rPr>
        <w:t xml:space="preserve"> </w:t>
      </w:r>
      <w:r w:rsidR="00F73428" w:rsidRPr="001C1AD3">
        <w:rPr>
          <w:rFonts w:ascii="Arial" w:hAnsi="Arial" w:cs="Arial"/>
          <w:i/>
          <w:snapToGrid w:val="0"/>
        </w:rPr>
        <w:t>...................................</w:t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</w:r>
      <w:r w:rsidR="00F73428" w:rsidRPr="001C1AD3">
        <w:rPr>
          <w:rFonts w:ascii="Arial" w:hAnsi="Arial" w:cs="Arial"/>
          <w:i/>
          <w:snapToGrid w:val="0"/>
        </w:rPr>
        <w:tab/>
        <w:t>...................................</w:t>
      </w:r>
    </w:p>
    <w:p w:rsidR="00F73428" w:rsidRPr="000C6E92" w:rsidRDefault="00F73428" w:rsidP="00F73428">
      <w:pPr>
        <w:widowControl w:val="0"/>
        <w:ind w:right="760"/>
        <w:rPr>
          <w:rFonts w:ascii="Arial" w:hAnsi="Arial" w:cs="Arial"/>
          <w:i/>
          <w:snapToGrid w:val="0"/>
          <w:sz w:val="20"/>
          <w:szCs w:val="20"/>
        </w:rPr>
      </w:pPr>
      <w:r w:rsidRPr="000C6E92">
        <w:rPr>
          <w:rFonts w:ascii="Arial" w:hAnsi="Arial" w:cs="Arial"/>
          <w:i/>
          <w:snapToGrid w:val="0"/>
          <w:sz w:val="20"/>
          <w:szCs w:val="20"/>
        </w:rPr>
        <w:t>(miejsce i data wystawienia)</w:t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</w:r>
      <w:r w:rsidRPr="000C6E92">
        <w:rPr>
          <w:rFonts w:ascii="Arial" w:hAnsi="Arial" w:cs="Arial"/>
          <w:i/>
          <w:snapToGrid w:val="0"/>
          <w:sz w:val="20"/>
          <w:szCs w:val="20"/>
        </w:rPr>
        <w:tab/>
        <w:t xml:space="preserve">          </w:t>
      </w:r>
      <w:r w:rsidR="000C6E92">
        <w:rPr>
          <w:rFonts w:ascii="Arial" w:hAnsi="Arial" w:cs="Arial"/>
          <w:i/>
          <w:snapToGrid w:val="0"/>
          <w:sz w:val="20"/>
          <w:szCs w:val="20"/>
        </w:rPr>
        <w:t xml:space="preserve">                     </w:t>
      </w:r>
      <w:r w:rsidRPr="000C6E92">
        <w:rPr>
          <w:rFonts w:ascii="Arial" w:hAnsi="Arial" w:cs="Arial"/>
          <w:i/>
          <w:snapToGrid w:val="0"/>
          <w:sz w:val="20"/>
          <w:szCs w:val="20"/>
        </w:rPr>
        <w:t xml:space="preserve">  (podpis i pieczątka</w:t>
      </w:r>
      <w:r w:rsidRPr="000C6E92">
        <w:rPr>
          <w:rFonts w:ascii="Arial" w:hAnsi="Arial" w:cs="Arial"/>
          <w:snapToGrid w:val="0"/>
          <w:sz w:val="20"/>
          <w:szCs w:val="20"/>
        </w:rPr>
        <w:t>)</w:t>
      </w:r>
    </w:p>
    <w:p w:rsidR="00F73428" w:rsidRDefault="00F73428"/>
    <w:sectPr w:rsidR="00F73428" w:rsidSect="007936D4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428"/>
    <w:rsid w:val="000C6E92"/>
    <w:rsid w:val="003711E4"/>
    <w:rsid w:val="004E4C39"/>
    <w:rsid w:val="00697975"/>
    <w:rsid w:val="007936D4"/>
    <w:rsid w:val="008E5712"/>
    <w:rsid w:val="00D05E74"/>
    <w:rsid w:val="00E80A59"/>
    <w:rsid w:val="00EE7526"/>
    <w:rsid w:val="00F7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CEDC30-5921-4BA3-8BD6-766BF3D1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3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34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2017-10-17T10:44:00Z</cp:lastPrinted>
  <dcterms:created xsi:type="dcterms:W3CDTF">2017-11-02T07:41:00Z</dcterms:created>
  <dcterms:modified xsi:type="dcterms:W3CDTF">2017-11-02T07:41:00Z</dcterms:modified>
</cp:coreProperties>
</file>