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76C" w:rsidRPr="00200A7A" w:rsidRDefault="00DB4BA4" w:rsidP="009C576C">
      <w:pPr>
        <w:rPr>
          <w:b/>
        </w:rPr>
      </w:pPr>
      <w:r>
        <w:rPr>
          <w:b/>
        </w:rPr>
        <w:t xml:space="preserve">Pakiet 2 - </w:t>
      </w:r>
      <w:r w:rsidR="00B8343B">
        <w:rPr>
          <w:b/>
        </w:rPr>
        <w:t>Aparat</w:t>
      </w:r>
      <w:r w:rsidR="00E20C43">
        <w:rPr>
          <w:b/>
        </w:rPr>
        <w:t xml:space="preserve"> do znieczulenia</w:t>
      </w:r>
      <w:r>
        <w:rPr>
          <w:b/>
        </w:rPr>
        <w:t xml:space="preserve">                                                              Załącznik nr 2A</w:t>
      </w:r>
    </w:p>
    <w:p w:rsidR="009C576C" w:rsidRPr="00200A7A" w:rsidRDefault="009C576C" w:rsidP="009C576C">
      <w:pPr>
        <w:rPr>
          <w:b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818"/>
        <w:gridCol w:w="4259"/>
        <w:gridCol w:w="1527"/>
        <w:gridCol w:w="1287"/>
        <w:gridCol w:w="1397"/>
      </w:tblGrid>
      <w:tr w:rsidR="00D96936" w:rsidRPr="00200A7A" w:rsidTr="00EC79DA">
        <w:tc>
          <w:tcPr>
            <w:tcW w:w="440" w:type="pct"/>
            <w:vAlign w:val="center"/>
          </w:tcPr>
          <w:p w:rsidR="0034748C" w:rsidRPr="00200A7A" w:rsidRDefault="0034748C" w:rsidP="00B5353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Pr="00200A7A">
              <w:rPr>
                <w:b/>
              </w:rPr>
              <w:t>.p</w:t>
            </w:r>
          </w:p>
        </w:tc>
        <w:tc>
          <w:tcPr>
            <w:tcW w:w="2293" w:type="pct"/>
            <w:vAlign w:val="center"/>
          </w:tcPr>
          <w:p w:rsidR="0034748C" w:rsidRPr="00200A7A" w:rsidRDefault="0034748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techniczne</w:t>
            </w:r>
          </w:p>
        </w:tc>
        <w:tc>
          <w:tcPr>
            <w:tcW w:w="822" w:type="pct"/>
            <w:vAlign w:val="center"/>
          </w:tcPr>
          <w:p w:rsidR="0034748C" w:rsidRPr="00200A7A" w:rsidRDefault="0034748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Wymagania</w:t>
            </w:r>
            <w:r>
              <w:rPr>
                <w:b/>
              </w:rPr>
              <w:t xml:space="preserve"> graniczne</w:t>
            </w:r>
          </w:p>
        </w:tc>
        <w:tc>
          <w:tcPr>
            <w:tcW w:w="693" w:type="pct"/>
          </w:tcPr>
          <w:p w:rsidR="0034748C" w:rsidRPr="00200A7A" w:rsidRDefault="0034748C" w:rsidP="00200A7A">
            <w:pPr>
              <w:jc w:val="center"/>
              <w:rPr>
                <w:b/>
              </w:rPr>
            </w:pPr>
            <w:r>
              <w:rPr>
                <w:b/>
              </w:rPr>
              <w:t>Parametry oceniane</w:t>
            </w:r>
          </w:p>
        </w:tc>
        <w:tc>
          <w:tcPr>
            <w:tcW w:w="752" w:type="pct"/>
            <w:vAlign w:val="center"/>
          </w:tcPr>
          <w:p w:rsidR="0034748C" w:rsidRPr="00200A7A" w:rsidRDefault="0034748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oferowane</w:t>
            </w:r>
          </w:p>
        </w:tc>
      </w:tr>
      <w:tr w:rsidR="00D96936" w:rsidRPr="00E12CBD" w:rsidTr="00EC79DA">
        <w:tc>
          <w:tcPr>
            <w:tcW w:w="440" w:type="pct"/>
            <w:vAlign w:val="center"/>
          </w:tcPr>
          <w:p w:rsidR="0034748C" w:rsidRPr="00E12CBD" w:rsidRDefault="0034748C" w:rsidP="00EC79DA">
            <w:pPr>
              <w:jc w:val="center"/>
            </w:pPr>
            <w:r w:rsidRPr="00E12CBD">
              <w:t>1.</w:t>
            </w:r>
          </w:p>
        </w:tc>
        <w:tc>
          <w:tcPr>
            <w:tcW w:w="2293" w:type="pct"/>
          </w:tcPr>
          <w:p w:rsidR="0034748C" w:rsidRPr="00E12CBD" w:rsidRDefault="0034748C" w:rsidP="000C0480">
            <w:r w:rsidRPr="00E12CBD">
              <w:t xml:space="preserve">Aparat do znieczulenia ogólnego </w:t>
            </w:r>
          </w:p>
        </w:tc>
        <w:tc>
          <w:tcPr>
            <w:tcW w:w="822" w:type="pct"/>
          </w:tcPr>
          <w:p w:rsidR="0034748C" w:rsidRPr="00E12CBD" w:rsidRDefault="0034748C" w:rsidP="009C576C">
            <w:r w:rsidRPr="00E12CBD">
              <w:t>Tak</w:t>
            </w:r>
          </w:p>
        </w:tc>
        <w:tc>
          <w:tcPr>
            <w:tcW w:w="693" w:type="pct"/>
          </w:tcPr>
          <w:p w:rsidR="0034748C" w:rsidRPr="00E12CBD" w:rsidRDefault="00D96936" w:rsidP="009C576C">
            <w:r>
              <w:t>Brak oceny</w:t>
            </w:r>
          </w:p>
        </w:tc>
        <w:tc>
          <w:tcPr>
            <w:tcW w:w="752" w:type="pct"/>
          </w:tcPr>
          <w:p w:rsidR="0034748C" w:rsidRPr="00E12CBD" w:rsidRDefault="0034748C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Pr="00E12CBD" w:rsidRDefault="00D96936" w:rsidP="00EC79DA">
            <w:pPr>
              <w:jc w:val="center"/>
            </w:pPr>
            <w:r w:rsidRPr="00E12CBD">
              <w:t>2.</w:t>
            </w:r>
          </w:p>
        </w:tc>
        <w:tc>
          <w:tcPr>
            <w:tcW w:w="2293" w:type="pct"/>
          </w:tcPr>
          <w:p w:rsidR="00D96936" w:rsidRPr="00E12CBD" w:rsidRDefault="00D96936" w:rsidP="009C576C">
            <w:r w:rsidRPr="00E12CBD">
              <w:t>Nazwa, typ, model</w:t>
            </w:r>
          </w:p>
        </w:tc>
        <w:tc>
          <w:tcPr>
            <w:tcW w:w="822" w:type="pct"/>
          </w:tcPr>
          <w:p w:rsidR="00D96936" w:rsidRPr="00E12CBD" w:rsidRDefault="00D96936" w:rsidP="009C576C">
            <w:r w:rsidRPr="00E12CBD">
              <w:t>podać</w:t>
            </w:r>
          </w:p>
        </w:tc>
        <w:tc>
          <w:tcPr>
            <w:tcW w:w="693" w:type="pct"/>
          </w:tcPr>
          <w:p w:rsidR="00D96936" w:rsidRDefault="00D96936">
            <w:r w:rsidRPr="00F31042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Pr="00E12CBD" w:rsidRDefault="00D96936" w:rsidP="00EC79DA">
            <w:pPr>
              <w:jc w:val="center"/>
            </w:pPr>
            <w:r w:rsidRPr="00E12CBD">
              <w:t>3.</w:t>
            </w:r>
          </w:p>
        </w:tc>
        <w:tc>
          <w:tcPr>
            <w:tcW w:w="2293" w:type="pct"/>
          </w:tcPr>
          <w:p w:rsidR="00D96936" w:rsidRPr="00E12CBD" w:rsidRDefault="00D96936" w:rsidP="009C576C">
            <w:r w:rsidRPr="00E12CBD">
              <w:t>Producent</w:t>
            </w:r>
          </w:p>
        </w:tc>
        <w:tc>
          <w:tcPr>
            <w:tcW w:w="822" w:type="pct"/>
          </w:tcPr>
          <w:p w:rsidR="00D96936" w:rsidRPr="00E12CBD" w:rsidRDefault="00D96936" w:rsidP="009C576C">
            <w:r w:rsidRPr="00E12CBD">
              <w:t>podać</w:t>
            </w:r>
          </w:p>
        </w:tc>
        <w:tc>
          <w:tcPr>
            <w:tcW w:w="693" w:type="pct"/>
          </w:tcPr>
          <w:p w:rsidR="00D96936" w:rsidRDefault="00D96936">
            <w:r w:rsidRPr="00F31042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Pr="00E12CBD" w:rsidRDefault="00D96936" w:rsidP="00EC79DA">
            <w:pPr>
              <w:jc w:val="center"/>
            </w:pPr>
            <w:r w:rsidRPr="00E12CBD">
              <w:t>4.</w:t>
            </w:r>
          </w:p>
        </w:tc>
        <w:tc>
          <w:tcPr>
            <w:tcW w:w="2293" w:type="pct"/>
          </w:tcPr>
          <w:p w:rsidR="00D96936" w:rsidRPr="00E12CBD" w:rsidRDefault="00D96936" w:rsidP="009C576C">
            <w:r w:rsidRPr="00E12CBD">
              <w:t>Nr katalogowy</w:t>
            </w:r>
          </w:p>
        </w:tc>
        <w:tc>
          <w:tcPr>
            <w:tcW w:w="822" w:type="pct"/>
          </w:tcPr>
          <w:p w:rsidR="00D96936" w:rsidRPr="00E12CBD" w:rsidRDefault="00D96936" w:rsidP="009C576C">
            <w:r w:rsidRPr="00E12CBD">
              <w:t>podać</w:t>
            </w:r>
          </w:p>
        </w:tc>
        <w:tc>
          <w:tcPr>
            <w:tcW w:w="693" w:type="pct"/>
          </w:tcPr>
          <w:p w:rsidR="00D96936" w:rsidRDefault="00D96936">
            <w:r w:rsidRPr="00F31042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Pr="00E12CBD" w:rsidRDefault="00D96936" w:rsidP="00EC79DA">
            <w:pPr>
              <w:jc w:val="center"/>
            </w:pPr>
            <w:r w:rsidRPr="00E12CBD">
              <w:t>5.</w:t>
            </w:r>
          </w:p>
        </w:tc>
        <w:tc>
          <w:tcPr>
            <w:tcW w:w="2293" w:type="pct"/>
          </w:tcPr>
          <w:p w:rsidR="00D96936" w:rsidRPr="00E12CBD" w:rsidRDefault="00D96936" w:rsidP="009C576C">
            <w:r>
              <w:t>Rok produkcji 2016</w:t>
            </w:r>
            <w:r w:rsidRPr="00E12CBD">
              <w:t>, fabrycznie nowy</w:t>
            </w:r>
          </w:p>
        </w:tc>
        <w:tc>
          <w:tcPr>
            <w:tcW w:w="822" w:type="pct"/>
          </w:tcPr>
          <w:p w:rsidR="00D96936" w:rsidRPr="00E12CBD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F31042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34748C" w:rsidRPr="00E12CBD" w:rsidTr="00EC79DA">
        <w:tc>
          <w:tcPr>
            <w:tcW w:w="440" w:type="pct"/>
            <w:vAlign w:val="center"/>
          </w:tcPr>
          <w:p w:rsidR="0034748C" w:rsidRPr="00E12CBD" w:rsidRDefault="0034748C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34748C" w:rsidRPr="006A6937" w:rsidRDefault="0034748C" w:rsidP="006A6937">
            <w:pPr>
              <w:jc w:val="center"/>
              <w:rPr>
                <w:b/>
              </w:rPr>
            </w:pPr>
            <w:r w:rsidRPr="006A6937">
              <w:rPr>
                <w:b/>
              </w:rPr>
              <w:t>Opis jednostki</w:t>
            </w:r>
          </w:p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Pr="00E12CBD" w:rsidRDefault="00D96936" w:rsidP="00EC79DA">
            <w:pPr>
              <w:jc w:val="center"/>
            </w:pPr>
            <w:r>
              <w:t>6.</w:t>
            </w:r>
          </w:p>
        </w:tc>
        <w:tc>
          <w:tcPr>
            <w:tcW w:w="2293" w:type="pct"/>
          </w:tcPr>
          <w:p w:rsidR="00D96936" w:rsidRPr="00E12CBD" w:rsidRDefault="00D96936" w:rsidP="009C576C">
            <w:r>
              <w:t>Blat do pisania wraz z oświetleniem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3D1DA5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96936" w:rsidP="00EC79DA">
            <w:pPr>
              <w:jc w:val="center"/>
            </w:pPr>
            <w:r>
              <w:t>7.</w:t>
            </w:r>
          </w:p>
        </w:tc>
        <w:tc>
          <w:tcPr>
            <w:tcW w:w="2293" w:type="pct"/>
          </w:tcPr>
          <w:p w:rsidR="00D96936" w:rsidRDefault="00D96936" w:rsidP="009C576C">
            <w:r>
              <w:t>Min. 2 szuflady na akcesoria</w:t>
            </w:r>
          </w:p>
        </w:tc>
        <w:tc>
          <w:tcPr>
            <w:tcW w:w="822" w:type="pct"/>
          </w:tcPr>
          <w:p w:rsidR="00D96936" w:rsidRDefault="00D96936" w:rsidP="009C576C">
            <w:r>
              <w:t>Tak, podać</w:t>
            </w:r>
          </w:p>
        </w:tc>
        <w:tc>
          <w:tcPr>
            <w:tcW w:w="693" w:type="pct"/>
          </w:tcPr>
          <w:p w:rsidR="00D96936" w:rsidRDefault="00751D5E">
            <w:r>
              <w:t>Co najmniej 3 szuflady - 10 pkt</w:t>
            </w:r>
          </w:p>
          <w:p w:rsidR="00751D5E" w:rsidRDefault="00751D5E">
            <w:r>
              <w:t>2 szuflady – 0pkt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6F45E2" w:rsidP="00EC79DA">
            <w:pPr>
              <w:jc w:val="center"/>
            </w:pPr>
            <w:r>
              <w:t>8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Podstawa jezdna, min. 2 kola z hamulcami</w:t>
            </w:r>
          </w:p>
        </w:tc>
        <w:tc>
          <w:tcPr>
            <w:tcW w:w="822" w:type="pct"/>
          </w:tcPr>
          <w:p w:rsidR="00D96936" w:rsidRDefault="00D96936" w:rsidP="009C576C">
            <w: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BB26E3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6F45E2" w:rsidP="00EC79DA">
            <w:pPr>
              <w:jc w:val="center"/>
            </w:pPr>
            <w:r>
              <w:t>9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Ssak anestetyczny zasilany z sieci centralnej (powietrze)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BB26E3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6F45E2" w:rsidP="00EC79DA">
            <w:pPr>
              <w:jc w:val="center"/>
            </w:pPr>
            <w:r>
              <w:t>10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Możliwość podłączenia butli zasilania awaryjnego O</w:t>
            </w:r>
            <w:r w:rsidRPr="006A6937">
              <w:rPr>
                <w:vertAlign w:val="subscript"/>
              </w:rPr>
              <w:t>2</w:t>
            </w:r>
            <w:r>
              <w:t xml:space="preserve"> i N</w:t>
            </w:r>
            <w:r w:rsidRPr="006A6937">
              <w:rPr>
                <w:vertAlign w:val="subscript"/>
              </w:rPr>
              <w:t>2</w:t>
            </w:r>
            <w:r>
              <w:t>O.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BB26E3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6F45E2" w:rsidP="00EC79DA">
            <w:pPr>
              <w:jc w:val="center"/>
            </w:pPr>
            <w:r>
              <w:t>11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Zasilanie gazowe (O</w:t>
            </w:r>
            <w:r w:rsidRPr="006A6937">
              <w:rPr>
                <w:vertAlign w:val="subscript"/>
              </w:rPr>
              <w:t>2</w:t>
            </w:r>
            <w:r>
              <w:t>, powietrze, N</w:t>
            </w:r>
            <w:r w:rsidRPr="006A6937">
              <w:rPr>
                <w:vertAlign w:val="subscript"/>
              </w:rPr>
              <w:t>2</w:t>
            </w:r>
            <w:r>
              <w:t>O) ze ściany (sieć centrala)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BB26E3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6F45E2" w:rsidP="00EC79DA">
            <w:pPr>
              <w:jc w:val="center"/>
            </w:pPr>
            <w:r>
              <w:t>12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751D5E">
            <w:r>
              <w:t>Waga aparatu max.1</w:t>
            </w:r>
            <w:r w:rsidR="00751D5E">
              <w:t>1</w:t>
            </w:r>
            <w:r>
              <w:t>5kg</w:t>
            </w:r>
          </w:p>
        </w:tc>
        <w:tc>
          <w:tcPr>
            <w:tcW w:w="822" w:type="pct"/>
          </w:tcPr>
          <w:p w:rsidR="00D96936" w:rsidRDefault="00D96936" w:rsidP="009C576C">
            <w: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BB26E3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13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Wymiary zewnętrzne aparatu</w:t>
            </w:r>
          </w:p>
        </w:tc>
        <w:tc>
          <w:tcPr>
            <w:tcW w:w="822" w:type="pct"/>
          </w:tcPr>
          <w:p w:rsidR="00D96936" w:rsidRDefault="00D96936" w:rsidP="009C576C">
            <w:r>
              <w:t>Podać</w:t>
            </w:r>
          </w:p>
        </w:tc>
        <w:tc>
          <w:tcPr>
            <w:tcW w:w="693" w:type="pct"/>
          </w:tcPr>
          <w:p w:rsidR="00D96936" w:rsidRDefault="00D96936">
            <w:r w:rsidRPr="00193F97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14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751D5E">
            <w:r>
              <w:t xml:space="preserve">Zasilanie awaryjne bateryjne lub akumulatorowe wbudowane w aparat, czas zasilania min. </w:t>
            </w:r>
            <w:r w:rsidR="00751D5E">
              <w:t>8</w:t>
            </w:r>
            <w:r>
              <w:t>0[min]</w:t>
            </w:r>
          </w:p>
        </w:tc>
        <w:tc>
          <w:tcPr>
            <w:tcW w:w="822" w:type="pct"/>
          </w:tcPr>
          <w:p w:rsidR="00D96936" w:rsidRDefault="00D96936" w:rsidP="009C576C">
            <w:r>
              <w:t>Tak, podać</w:t>
            </w:r>
          </w:p>
        </w:tc>
        <w:tc>
          <w:tcPr>
            <w:tcW w:w="693" w:type="pct"/>
          </w:tcPr>
          <w:p w:rsidR="00D96936" w:rsidRDefault="00751D5E">
            <w:r>
              <w:t>Czas zasilania więcej niż 100min-10pkt</w:t>
            </w:r>
          </w:p>
          <w:p w:rsidR="00751D5E" w:rsidRDefault="00751D5E" w:rsidP="00751D5E">
            <w:r>
              <w:t>Czas zasilania 80 min-0pkt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34748C" w:rsidRPr="00E12CBD" w:rsidTr="00EC79DA">
        <w:tc>
          <w:tcPr>
            <w:tcW w:w="440" w:type="pct"/>
            <w:vAlign w:val="center"/>
          </w:tcPr>
          <w:p w:rsidR="0034748C" w:rsidRDefault="0034748C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34748C" w:rsidRPr="006A6937" w:rsidRDefault="0034748C" w:rsidP="006A6937">
            <w:pPr>
              <w:jc w:val="center"/>
              <w:rPr>
                <w:b/>
              </w:rPr>
            </w:pPr>
            <w:r w:rsidRPr="006A6937">
              <w:rPr>
                <w:b/>
              </w:rPr>
              <w:t>Wymagania podaży gazów</w:t>
            </w:r>
          </w:p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15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Blokada uniemożliwiająca podaż środków wziewnych z dwóch parowników jednocześnie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862B05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16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751D5E" w:rsidP="009C576C">
            <w:r>
              <w:t xml:space="preserve"> Gniazdo</w:t>
            </w:r>
            <w:r w:rsidR="00D96936">
              <w:t xml:space="preserve"> kompatybilne z parownikami typu Selectatec, umożliwiające jednoczesne zamontowanie dwóch parowników.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862B05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17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Elektroniczne przepływomierze dla O</w:t>
            </w:r>
            <w:r w:rsidRPr="006A6937">
              <w:rPr>
                <w:vertAlign w:val="subscript"/>
              </w:rPr>
              <w:t>2</w:t>
            </w:r>
            <w:r>
              <w:t xml:space="preserve"> i N</w:t>
            </w:r>
            <w:r w:rsidRPr="006A6937">
              <w:rPr>
                <w:vertAlign w:val="subscript"/>
              </w:rPr>
              <w:t>2</w:t>
            </w:r>
            <w:r>
              <w:t>O (powietrze)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862B05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18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Elektroniczny mieszalnik świeżych gazów. Stężenie O</w:t>
            </w:r>
            <w:r w:rsidRPr="00BC4671">
              <w:rPr>
                <w:vertAlign w:val="subscript"/>
              </w:rPr>
              <w:t>2</w:t>
            </w:r>
            <w:r>
              <w:t xml:space="preserve"> utrzymywane automatycznie przy zmianie przepływu świeżych gazów i zmianie pomiędzy N</w:t>
            </w:r>
            <w:r w:rsidRPr="00BC4671">
              <w:rPr>
                <w:vertAlign w:val="subscript"/>
              </w:rPr>
              <w:t>2</w:t>
            </w:r>
            <w:r>
              <w:t>O a powietrzem.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862B05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19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Kalibracja przepływomierzy dostosowana do znieczulenia niskimi przepływami, poniżej 300[ml/min].</w:t>
            </w:r>
          </w:p>
        </w:tc>
        <w:tc>
          <w:tcPr>
            <w:tcW w:w="822" w:type="pct"/>
          </w:tcPr>
          <w:p w:rsidR="00D96936" w:rsidRDefault="00D96936" w:rsidP="009C576C">
            <w: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862B05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20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System automatycznego utrzymania  minimalnego stężenia O</w:t>
            </w:r>
            <w:r w:rsidRPr="00BC4671">
              <w:rPr>
                <w:vertAlign w:val="subscript"/>
              </w:rPr>
              <w:t>2</w:t>
            </w:r>
            <w:r>
              <w:t xml:space="preserve"> w mieszaninie oddechowej z </w:t>
            </w:r>
            <w:r w:rsidRPr="00BC4671">
              <w:rPr>
                <w:vertAlign w:val="subscript"/>
              </w:rPr>
              <w:t>N2O</w:t>
            </w:r>
            <w:r>
              <w:t xml:space="preserve"> na poziomie min.25%</w:t>
            </w:r>
          </w:p>
        </w:tc>
        <w:tc>
          <w:tcPr>
            <w:tcW w:w="822" w:type="pct"/>
          </w:tcPr>
          <w:p w:rsidR="00D96936" w:rsidRDefault="00D96936" w:rsidP="009C576C">
            <w: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862B05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lastRenderedPageBreak/>
              <w:t>21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Pneumatyczny napęd aparatu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862B05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34748C" w:rsidRPr="00E12CBD" w:rsidTr="00EC79DA">
        <w:tc>
          <w:tcPr>
            <w:tcW w:w="440" w:type="pct"/>
            <w:vAlign w:val="center"/>
          </w:tcPr>
          <w:p w:rsidR="0034748C" w:rsidRDefault="0034748C" w:rsidP="006F45E2"/>
        </w:tc>
        <w:tc>
          <w:tcPr>
            <w:tcW w:w="4560" w:type="pct"/>
            <w:gridSpan w:val="4"/>
          </w:tcPr>
          <w:p w:rsidR="0034748C" w:rsidRPr="00BC4671" w:rsidRDefault="0034748C" w:rsidP="00BC4671">
            <w:pPr>
              <w:jc w:val="center"/>
              <w:rPr>
                <w:b/>
              </w:rPr>
            </w:pPr>
            <w:r w:rsidRPr="00BC4671">
              <w:rPr>
                <w:b/>
              </w:rPr>
              <w:t>Wymagania układu oddechowego</w:t>
            </w:r>
          </w:p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22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Układ oddechowy łatwy do sterylizacji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222810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23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Obejście tlenowe o dużej wydajności, min.35l/min</w:t>
            </w:r>
          </w:p>
        </w:tc>
        <w:tc>
          <w:tcPr>
            <w:tcW w:w="822" w:type="pct"/>
          </w:tcPr>
          <w:p w:rsidR="00D96936" w:rsidRDefault="00D96936" w:rsidP="009C576C">
            <w: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222810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24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751D5E">
            <w:r>
              <w:t xml:space="preserve">Oddzielnie ujście świeżych gazów 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E5407C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25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Eliminacja gazów anestetycznych poza salą operacyjną.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E5407C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26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Regulowana ciśnieniowa zastawka bezpieczeństwa.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E5407C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27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Podgrzewany moduł pacjenta.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E5407C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28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 xml:space="preserve">Rozdzielony układ dopływu świeżych gazów, poprzez zawór jednokierunkowy, eliminujący wpływ </w:t>
            </w:r>
            <w:r w:rsidR="00751D5E">
              <w:t xml:space="preserve">podaży </w:t>
            </w:r>
            <w:r>
              <w:t>świeżych gazów na objętość oddechową i ciśnienie w drogach oddechowych.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E5407C">
              <w:t>Brak oceny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29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Pochłaniacz CO</w:t>
            </w:r>
            <w:r w:rsidRPr="00BC4671">
              <w:rPr>
                <w:vertAlign w:val="subscript"/>
              </w:rPr>
              <w:t>2</w:t>
            </w:r>
            <w:r>
              <w:t xml:space="preserve"> o obudowie p</w:t>
            </w:r>
            <w:r w:rsidR="00751D5E">
              <w:t>rzeziernej i pojemności min. 1,7</w:t>
            </w:r>
            <w:r>
              <w:t>[l]</w:t>
            </w:r>
          </w:p>
        </w:tc>
        <w:tc>
          <w:tcPr>
            <w:tcW w:w="822" w:type="pct"/>
          </w:tcPr>
          <w:p w:rsidR="00D96936" w:rsidRDefault="00D96936" w:rsidP="009C576C">
            <w:r>
              <w:t>Tak, podać</w:t>
            </w:r>
          </w:p>
        </w:tc>
        <w:tc>
          <w:tcPr>
            <w:tcW w:w="693" w:type="pct"/>
          </w:tcPr>
          <w:p w:rsidR="00D96936" w:rsidRDefault="00751D5E">
            <w:r>
              <w:t>Pojemność pochłaniacza min 1,9l-10pkt</w:t>
            </w:r>
          </w:p>
          <w:p w:rsidR="00751D5E" w:rsidRDefault="00751D5E">
            <w:r>
              <w:t>Min.1,7 – 0pkt</w:t>
            </w:r>
          </w:p>
        </w:tc>
        <w:tc>
          <w:tcPr>
            <w:tcW w:w="752" w:type="pct"/>
          </w:tcPr>
          <w:p w:rsidR="00D96936" w:rsidRPr="00E12CBD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30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Możliwość użycia jednorazowych pochłaniaczy CO</w:t>
            </w:r>
            <w:r w:rsidRPr="00FA13C1">
              <w:rPr>
                <w:vertAlign w:val="subscript"/>
              </w:rPr>
              <w:t>2</w:t>
            </w:r>
            <w:r>
              <w:t>.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4D0F1C">
              <w:t>Brak oceny</w:t>
            </w:r>
          </w:p>
        </w:tc>
        <w:tc>
          <w:tcPr>
            <w:tcW w:w="752" w:type="pct"/>
          </w:tcPr>
          <w:p w:rsidR="00D96936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31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Możliwość wymiany wapna podczas znieczulenie bez rozszczelnienia układu i stosowania narzędzi.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4D0F1C">
              <w:t>Brak oceny</w:t>
            </w:r>
          </w:p>
        </w:tc>
        <w:tc>
          <w:tcPr>
            <w:tcW w:w="752" w:type="pct"/>
          </w:tcPr>
          <w:p w:rsidR="00D96936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32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Układ oddechowy/monoblok wykonany z metalu lub stopu metalu.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4D0F1C">
              <w:t>Brak oceny</w:t>
            </w:r>
          </w:p>
        </w:tc>
        <w:tc>
          <w:tcPr>
            <w:tcW w:w="752" w:type="pct"/>
          </w:tcPr>
          <w:p w:rsidR="00D96936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33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Czujniki przepływu w technologii ‘Hot Wire” umożliwiające dokładne pomiary.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4D0F1C">
              <w:t>Brak oceny</w:t>
            </w:r>
          </w:p>
        </w:tc>
        <w:tc>
          <w:tcPr>
            <w:tcW w:w="752" w:type="pct"/>
          </w:tcPr>
          <w:p w:rsidR="00D96936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34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FA13C1">
            <w:r>
              <w:t>Awaryjne dozowanie O2 z możliwością regulacji wielkości przepływu od 0-15l/min z obiegiem przez parownik i układ okrężny. Możliwość użycia na wyłączonym aparacie.</w:t>
            </w:r>
          </w:p>
        </w:tc>
        <w:tc>
          <w:tcPr>
            <w:tcW w:w="822" w:type="pct"/>
          </w:tcPr>
          <w:p w:rsidR="00D96936" w:rsidRDefault="00D96936" w:rsidP="009C576C">
            <w: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4D0F1C">
              <w:t>Brak oceny</w:t>
            </w:r>
          </w:p>
        </w:tc>
        <w:tc>
          <w:tcPr>
            <w:tcW w:w="752" w:type="pct"/>
          </w:tcPr>
          <w:p w:rsidR="00D96936" w:rsidRDefault="00D96936" w:rsidP="009C576C"/>
        </w:tc>
      </w:tr>
      <w:tr w:rsidR="00751D5E" w:rsidRPr="00E12CBD" w:rsidTr="00EC79DA">
        <w:tc>
          <w:tcPr>
            <w:tcW w:w="440" w:type="pct"/>
            <w:vAlign w:val="center"/>
          </w:tcPr>
          <w:p w:rsidR="00751D5E" w:rsidRDefault="00D13D91" w:rsidP="00EC79DA">
            <w:pPr>
              <w:jc w:val="center"/>
            </w:pPr>
            <w:r>
              <w:t>35</w:t>
            </w:r>
            <w:r w:rsidR="00751D5E">
              <w:t>.</w:t>
            </w:r>
          </w:p>
        </w:tc>
        <w:tc>
          <w:tcPr>
            <w:tcW w:w="2293" w:type="pct"/>
          </w:tcPr>
          <w:p w:rsidR="00751D5E" w:rsidRDefault="00751D5E" w:rsidP="00FA13C1">
            <w:r>
              <w:t>Aparat przystosowany do pracy z układem półzamkniętym i półotwartym.</w:t>
            </w:r>
          </w:p>
        </w:tc>
        <w:tc>
          <w:tcPr>
            <w:tcW w:w="822" w:type="pct"/>
          </w:tcPr>
          <w:p w:rsidR="00751D5E" w:rsidRDefault="00751D5E" w:rsidP="009C576C">
            <w:r>
              <w:t>Tak</w:t>
            </w:r>
          </w:p>
        </w:tc>
        <w:tc>
          <w:tcPr>
            <w:tcW w:w="693" w:type="pct"/>
          </w:tcPr>
          <w:p w:rsidR="00751D5E" w:rsidRPr="004D0F1C" w:rsidRDefault="00751D5E">
            <w:r>
              <w:t>Brak oceny</w:t>
            </w:r>
          </w:p>
        </w:tc>
        <w:tc>
          <w:tcPr>
            <w:tcW w:w="752" w:type="pct"/>
          </w:tcPr>
          <w:p w:rsidR="00751D5E" w:rsidRDefault="00751D5E" w:rsidP="009C576C"/>
        </w:tc>
      </w:tr>
      <w:tr w:rsidR="0034748C" w:rsidRPr="00E12CBD" w:rsidTr="00EC79DA">
        <w:tc>
          <w:tcPr>
            <w:tcW w:w="440" w:type="pct"/>
            <w:vAlign w:val="center"/>
          </w:tcPr>
          <w:p w:rsidR="0034748C" w:rsidRDefault="0034748C" w:rsidP="00D13D91"/>
        </w:tc>
        <w:tc>
          <w:tcPr>
            <w:tcW w:w="4560" w:type="pct"/>
            <w:gridSpan w:val="4"/>
          </w:tcPr>
          <w:p w:rsidR="0034748C" w:rsidRPr="00FA13C1" w:rsidRDefault="0034748C" w:rsidP="00FA13C1">
            <w:pPr>
              <w:jc w:val="center"/>
              <w:rPr>
                <w:b/>
              </w:rPr>
            </w:pPr>
            <w:r w:rsidRPr="00FA13C1">
              <w:rPr>
                <w:b/>
              </w:rPr>
              <w:t>Wymagane parametry respiratora</w:t>
            </w:r>
          </w:p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36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Praca respiratora sterowana elektronicznie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C8255E">
              <w:t>Brak oceny</w:t>
            </w:r>
          </w:p>
        </w:tc>
        <w:tc>
          <w:tcPr>
            <w:tcW w:w="752" w:type="pct"/>
          </w:tcPr>
          <w:p w:rsidR="00D96936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37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Prowadzenie wentylacji ręcznie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C8255E">
              <w:t>Brak oceny</w:t>
            </w:r>
          </w:p>
        </w:tc>
        <w:tc>
          <w:tcPr>
            <w:tcW w:w="752" w:type="pct"/>
          </w:tcPr>
          <w:p w:rsidR="00D96936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38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Tryb wentylacji HLM (tryb do pracy z maszyną płuco-serce)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C8255E">
              <w:t>Brak oceny</w:t>
            </w:r>
          </w:p>
        </w:tc>
        <w:tc>
          <w:tcPr>
            <w:tcW w:w="752" w:type="pct"/>
          </w:tcPr>
          <w:p w:rsidR="00D96936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39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PSV - oddech spontaniczny z PS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C8255E">
              <w:t>Brak oceny</w:t>
            </w:r>
          </w:p>
        </w:tc>
        <w:tc>
          <w:tcPr>
            <w:tcW w:w="752" w:type="pct"/>
          </w:tcPr>
          <w:p w:rsidR="00D96936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40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Synchronizowana przerywana wentylacja wymuszona kontrolowana objętościowo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C8255E">
              <w:t>Brak oceny</w:t>
            </w:r>
          </w:p>
        </w:tc>
        <w:tc>
          <w:tcPr>
            <w:tcW w:w="752" w:type="pct"/>
          </w:tcPr>
          <w:p w:rsidR="00D96936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41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Synchronizowana przerywana wentylacja wymuszona kontrolowana ciśnieniowo.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C8255E">
              <w:t>Brak oceny</w:t>
            </w:r>
          </w:p>
        </w:tc>
        <w:tc>
          <w:tcPr>
            <w:tcW w:w="752" w:type="pct"/>
          </w:tcPr>
          <w:p w:rsidR="00D96936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42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IMV – wentylacja wymuszona kontrolowana objętościowo z ustawianym limitem max. ciśnienia</w:t>
            </w:r>
          </w:p>
        </w:tc>
        <w:tc>
          <w:tcPr>
            <w:tcW w:w="822" w:type="pct"/>
          </w:tcPr>
          <w:p w:rsidR="00D96936" w:rsidRDefault="00D96936" w:rsidP="009C576C">
            <w: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C8255E">
              <w:t>Brak oceny</w:t>
            </w:r>
          </w:p>
        </w:tc>
        <w:tc>
          <w:tcPr>
            <w:tcW w:w="752" w:type="pct"/>
          </w:tcPr>
          <w:p w:rsidR="00D96936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43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PCV – wentylacja wymuszona kontrolowana ciśnieniowo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C8255E">
              <w:t>Brak oceny</w:t>
            </w:r>
          </w:p>
        </w:tc>
        <w:tc>
          <w:tcPr>
            <w:tcW w:w="752" w:type="pct"/>
          </w:tcPr>
          <w:p w:rsidR="00D96936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44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B41786">
            <w:r>
              <w:t xml:space="preserve">Wentylacja PCV z docelowa objętością z możliwością ustawienia objętości </w:t>
            </w:r>
            <w:r>
              <w:lastRenderedPageBreak/>
              <w:t xml:space="preserve">pojedynczego oddechu </w:t>
            </w:r>
            <w:r w:rsidR="00B41786">
              <w:t>poniżej 5ml</w:t>
            </w:r>
          </w:p>
        </w:tc>
        <w:tc>
          <w:tcPr>
            <w:tcW w:w="822" w:type="pct"/>
          </w:tcPr>
          <w:p w:rsidR="00D96936" w:rsidRDefault="00D96936" w:rsidP="009C576C">
            <w:r>
              <w:lastRenderedPageBreak/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C8255E">
              <w:t>Brak oceny</w:t>
            </w:r>
          </w:p>
        </w:tc>
        <w:tc>
          <w:tcPr>
            <w:tcW w:w="752" w:type="pct"/>
          </w:tcPr>
          <w:p w:rsidR="00D96936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45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Wstępne ustawianie parametrów wentylacji na podstawie IBW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C8255E">
              <w:t>Brak oceny</w:t>
            </w:r>
          </w:p>
        </w:tc>
        <w:tc>
          <w:tcPr>
            <w:tcW w:w="752" w:type="pct"/>
          </w:tcPr>
          <w:p w:rsidR="00D96936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46</w:t>
            </w:r>
            <w:r w:rsidR="006F45E2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Wyzwalacz przepływowy z regulacją czułości</w:t>
            </w:r>
          </w:p>
        </w:tc>
        <w:tc>
          <w:tcPr>
            <w:tcW w:w="822" w:type="pct"/>
          </w:tcPr>
          <w:p w:rsidR="00D96936" w:rsidRDefault="00D96936" w:rsidP="009C576C"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C8255E">
              <w:t>Brak oceny</w:t>
            </w:r>
          </w:p>
        </w:tc>
        <w:tc>
          <w:tcPr>
            <w:tcW w:w="752" w:type="pct"/>
          </w:tcPr>
          <w:p w:rsidR="00D96936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Default="00D13D91" w:rsidP="00EC79DA">
            <w:pPr>
              <w:jc w:val="center"/>
            </w:pPr>
            <w:r>
              <w:t>47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Default="00D96936" w:rsidP="009C576C">
            <w:r>
              <w:t>Zakres czułości wyzwalacza przepływowego przy SIMV, min 1,0 do 10,0[l/min]</w:t>
            </w:r>
          </w:p>
        </w:tc>
        <w:tc>
          <w:tcPr>
            <w:tcW w:w="822" w:type="pct"/>
          </w:tcPr>
          <w:p w:rsidR="00D96936" w:rsidRDefault="00D96936" w:rsidP="009C576C">
            <w: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C20010">
              <w:t>Brak oceny</w:t>
            </w:r>
          </w:p>
        </w:tc>
        <w:tc>
          <w:tcPr>
            <w:tcW w:w="752" w:type="pct"/>
          </w:tcPr>
          <w:p w:rsidR="00D96936" w:rsidRDefault="00D96936" w:rsidP="009C576C"/>
        </w:tc>
      </w:tr>
      <w:tr w:rsidR="00D96936" w:rsidRPr="00E12CBD" w:rsidTr="00EC79DA"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48</w:t>
            </w:r>
            <w:r w:rsidR="00D96936" w:rsidRPr="0034748C">
              <w:rPr>
                <w:rFonts w:eastAsia="Lucida Sans Unicode"/>
              </w:rPr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Regulacja PS w zakresie min.: od 10 do 50 hPa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  <w:p w:rsidR="00D96936" w:rsidRPr="0034748C" w:rsidRDefault="00D96936" w:rsidP="0034748C">
            <w:pPr>
              <w:rPr>
                <w:rFonts w:eastAsia="Lucida Sans Unicode"/>
              </w:rPr>
            </w:pPr>
          </w:p>
        </w:tc>
        <w:tc>
          <w:tcPr>
            <w:tcW w:w="693" w:type="pct"/>
          </w:tcPr>
          <w:p w:rsidR="00D96936" w:rsidRDefault="00D96936">
            <w:r w:rsidRPr="00C20010">
              <w:t>Brak oceny</w:t>
            </w:r>
          </w:p>
        </w:tc>
        <w:tc>
          <w:tcPr>
            <w:tcW w:w="752" w:type="pct"/>
          </w:tcPr>
          <w:p w:rsidR="00D96936" w:rsidRDefault="00D96936" w:rsidP="009C576C"/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49</w:t>
            </w:r>
            <w:r w:rsidR="00D96936" w:rsidRPr="0034748C">
              <w:rPr>
                <w:rFonts w:eastAsia="Lucida Sans Unicode"/>
              </w:rPr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 xml:space="preserve">Regulacja stosunku wdechu do wydechu: minimum 4:1 do 1:4 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C20010">
              <w:t>Brak oceny</w:t>
            </w:r>
          </w:p>
        </w:tc>
        <w:tc>
          <w:tcPr>
            <w:tcW w:w="75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50</w:t>
            </w:r>
            <w:r w:rsidR="00D96936">
              <w:rPr>
                <w:rFonts w:eastAsia="Lucida Sans Unicode"/>
              </w:rPr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Regulacja</w:t>
            </w:r>
            <w:r w:rsidRPr="0034748C">
              <w:t xml:space="preserve"> częstości oddechu minimum od 5 do 100 1/min 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C20010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51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Z</w:t>
            </w:r>
            <w:r w:rsidRPr="0034748C">
              <w:t>akres objętości o</w:t>
            </w:r>
            <w:r w:rsidR="00B41786">
              <w:t>ddechowej dla wentylacji objetościowej min. od 4 [ml] do 155</w:t>
            </w:r>
            <w:r w:rsidRPr="0034748C">
              <w:t>0 [ml]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C20010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52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Z</w:t>
            </w:r>
            <w:r w:rsidRPr="0034748C">
              <w:t>akres PEEP, min. od 0 do 20 [mbar]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025145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53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Z</w:t>
            </w:r>
            <w:r w:rsidRPr="0034748C">
              <w:t>akres Plateau wdechu, min. od 10 do 50% czasu wdechu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025145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34748C" w:rsidRPr="0034748C" w:rsidTr="00EC79DA">
        <w:trPr>
          <w:trHeight w:val="502"/>
        </w:trPr>
        <w:tc>
          <w:tcPr>
            <w:tcW w:w="440" w:type="pct"/>
            <w:vAlign w:val="center"/>
          </w:tcPr>
          <w:p w:rsidR="0034748C" w:rsidRPr="0034748C" w:rsidRDefault="0034748C" w:rsidP="00EC79DA">
            <w:pPr>
              <w:widowControl w:val="0"/>
              <w:tabs>
                <w:tab w:val="left" w:pos="708"/>
              </w:tabs>
              <w:snapToGrid w:val="0"/>
              <w:jc w:val="center"/>
            </w:pPr>
          </w:p>
        </w:tc>
        <w:tc>
          <w:tcPr>
            <w:tcW w:w="4560" w:type="pct"/>
            <w:gridSpan w:val="4"/>
            <w:vAlign w:val="center"/>
          </w:tcPr>
          <w:p w:rsidR="0034748C" w:rsidRPr="0034748C" w:rsidRDefault="0034748C" w:rsidP="0034748C">
            <w:pPr>
              <w:jc w:val="center"/>
              <w:rPr>
                <w:b/>
              </w:rPr>
            </w:pPr>
            <w:r w:rsidRPr="0034748C">
              <w:rPr>
                <w:b/>
                <w:bCs/>
              </w:rPr>
              <w:t>Alarmy</w:t>
            </w: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54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A</w:t>
            </w:r>
            <w:r w:rsidRPr="0034748C">
              <w:t xml:space="preserve">larm bezdechu 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T</w:t>
            </w:r>
            <w:r>
              <w:rPr>
                <w:rFonts w:eastAsia="Lucida Sans Unicode"/>
              </w:rPr>
              <w:t>ak</w:t>
            </w:r>
          </w:p>
        </w:tc>
        <w:tc>
          <w:tcPr>
            <w:tcW w:w="693" w:type="pct"/>
          </w:tcPr>
          <w:p w:rsidR="00D96936" w:rsidRDefault="00D96936">
            <w:r w:rsidRPr="000043B0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55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Alarm rozłączenia pacjenta</w:t>
            </w:r>
            <w:r w:rsidR="00B41786">
              <w:t xml:space="preserve"> lub niskiego ciśnienia wdechowego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T</w:t>
            </w:r>
            <w:r>
              <w:rPr>
                <w:rFonts w:eastAsia="Lucida Sans Unicode"/>
              </w:rPr>
              <w:t>ak</w:t>
            </w:r>
          </w:p>
        </w:tc>
        <w:tc>
          <w:tcPr>
            <w:tcW w:w="693" w:type="pct"/>
          </w:tcPr>
          <w:p w:rsidR="00D96936" w:rsidRDefault="00D96936">
            <w:r w:rsidRPr="000043B0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56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A</w:t>
            </w:r>
            <w:r w:rsidRPr="0034748C">
              <w:t xml:space="preserve">larm awarii zasilania w gazy 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0043B0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57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A</w:t>
            </w:r>
            <w:r w:rsidRPr="0034748C">
              <w:t>larm maksymalnego ciśnienia wdechowego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0043B0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58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A</w:t>
            </w:r>
            <w:r w:rsidRPr="0034748C">
              <w:t>larm dolny i górny stężenia tlenu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0043B0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59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A</w:t>
            </w:r>
            <w:r w:rsidRPr="0034748C">
              <w:t>larm dolny i górny objętości minutowej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0043B0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60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A</w:t>
            </w:r>
            <w:r w:rsidRPr="0034748C">
              <w:t>larm dolny wydechowej objętości oddechowej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0043B0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61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A</w:t>
            </w:r>
            <w:r w:rsidRPr="0034748C">
              <w:t>larm wdechowego i wydechowego CO</w:t>
            </w:r>
            <w:r w:rsidRPr="0034748C">
              <w:rPr>
                <w:vertAlign w:val="subscript"/>
              </w:rPr>
              <w:t>2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0043B0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62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F</w:t>
            </w:r>
            <w:r w:rsidRPr="0034748C">
              <w:t>unkcja automatycznego ustawienia granic alarmowych po ustabilizowaniu wentylacji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0043B0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63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 xml:space="preserve">Możliwość wyłączenia alarmów pacjenta na min. 6 min podczas wentylacji ręcznej/spontanicznej 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T</w:t>
            </w:r>
            <w:r>
              <w:rPr>
                <w:rFonts w:eastAsia="Lucida Sans Unicode"/>
              </w:rPr>
              <w:t>ak</w:t>
            </w:r>
          </w:p>
        </w:tc>
        <w:tc>
          <w:tcPr>
            <w:tcW w:w="693" w:type="pct"/>
          </w:tcPr>
          <w:p w:rsidR="00D96936" w:rsidRDefault="00D96936">
            <w:r w:rsidRPr="000043B0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34748C" w:rsidRPr="0034748C" w:rsidTr="00EC79DA">
        <w:trPr>
          <w:trHeight w:val="502"/>
        </w:trPr>
        <w:tc>
          <w:tcPr>
            <w:tcW w:w="440" w:type="pct"/>
            <w:vAlign w:val="center"/>
          </w:tcPr>
          <w:p w:rsidR="0034748C" w:rsidRPr="0034748C" w:rsidRDefault="0034748C" w:rsidP="00D13D91">
            <w:pPr>
              <w:widowControl w:val="0"/>
              <w:tabs>
                <w:tab w:val="left" w:pos="708"/>
              </w:tabs>
              <w:rPr>
                <w:b/>
                <w:bCs/>
              </w:rPr>
            </w:pPr>
          </w:p>
        </w:tc>
        <w:tc>
          <w:tcPr>
            <w:tcW w:w="4560" w:type="pct"/>
            <w:gridSpan w:val="4"/>
          </w:tcPr>
          <w:p w:rsidR="0034748C" w:rsidRPr="0034748C" w:rsidRDefault="0034748C" w:rsidP="0034748C">
            <w:pPr>
              <w:jc w:val="center"/>
              <w:rPr>
                <w:b/>
              </w:rPr>
            </w:pPr>
            <w:r w:rsidRPr="0034748C">
              <w:rPr>
                <w:b/>
                <w:bCs/>
              </w:rPr>
              <w:t>Wymagane pomiary i obrazowanie</w:t>
            </w: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64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A</w:t>
            </w:r>
            <w:r w:rsidRPr="0034748C">
              <w:t>utomatyczne rozpoznawanie używanego anestetyku wziewnego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01534D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65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T</w:t>
            </w:r>
            <w:r w:rsidRPr="0034748C">
              <w:t>rendy tabelaryczne oraz graficzne mierzonych parametrów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01534D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66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 xml:space="preserve">Pojedynczy ekran kolorowy typu TFT aktywna matryca wyświetlający jednocześnie nastawy i mierzone parametry respiracji, o przekątnej ekranu min. 15" </w:t>
            </w:r>
            <w:r w:rsidR="00B41786">
              <w:t xml:space="preserve">(nie można </w:t>
            </w:r>
            <w:r w:rsidR="006F45E2">
              <w:t>stosować</w:t>
            </w:r>
            <w:r w:rsidR="00B41786">
              <w:t xml:space="preserve"> ekranów powielających). </w:t>
            </w:r>
            <w:r w:rsidRPr="0034748C">
              <w:t>Rozdzielczość ekranu min. 1024x768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01534D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lastRenderedPageBreak/>
              <w:t>67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B41786" w:rsidRDefault="00B41786" w:rsidP="00B41786">
            <w:r>
              <w:t xml:space="preserve"> Ekran sterowania</w:t>
            </w:r>
            <w:r w:rsidR="00D96936" w:rsidRPr="00B41786">
              <w:t xml:space="preserve"> wbudowany w ścianę przednią aparatu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T</w:t>
            </w:r>
            <w:r>
              <w:rPr>
                <w:rFonts w:eastAsia="Lucida Sans Unicode"/>
              </w:rPr>
              <w:t>ak, podać</w:t>
            </w:r>
          </w:p>
        </w:tc>
        <w:tc>
          <w:tcPr>
            <w:tcW w:w="693" w:type="pct"/>
          </w:tcPr>
          <w:p w:rsidR="00D96936" w:rsidRDefault="00D96936">
            <w:r w:rsidRPr="0001534D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68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B41786" w:rsidP="0034748C">
            <w:pPr>
              <w:rPr>
                <w:rFonts w:eastAsia="Lucida Sans Unicode"/>
              </w:rPr>
            </w:pPr>
            <w:r>
              <w:t>Obsługa</w:t>
            </w:r>
            <w:r w:rsidR="00D96936" w:rsidRPr="0034748C">
              <w:t xml:space="preserve"> aparatu poprzez ekran dotykowy, przyciski i pokrętło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0401D3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69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Jednoczesna prezentacja min. 4 krzywych dynamicznych na ekranie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C10D28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0401D3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34748C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70</w:t>
            </w:r>
            <w:r w:rsidR="00C10D28">
              <w:t>.</w:t>
            </w:r>
          </w:p>
        </w:tc>
        <w:tc>
          <w:tcPr>
            <w:tcW w:w="2293" w:type="pct"/>
            <w:vAlign w:val="center"/>
          </w:tcPr>
          <w:p w:rsidR="0034748C" w:rsidRPr="0034748C" w:rsidRDefault="0034748C" w:rsidP="0034748C">
            <w:r w:rsidRPr="0034748C">
              <w:t>Jednoczesna prezentacja min. 4 krzywych dynamicznych (ciśnienia, przepływu, objętości, CO2) wraz z min. 3 pętlami spirometrycznymi (P/V, F/V, F/P)</w:t>
            </w:r>
          </w:p>
        </w:tc>
        <w:tc>
          <w:tcPr>
            <w:tcW w:w="822" w:type="pct"/>
            <w:vAlign w:val="center"/>
          </w:tcPr>
          <w:p w:rsidR="0034748C" w:rsidRPr="0034748C" w:rsidRDefault="00C10D28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Tak/Nie, podać</w:t>
            </w:r>
          </w:p>
        </w:tc>
        <w:tc>
          <w:tcPr>
            <w:tcW w:w="693" w:type="pct"/>
          </w:tcPr>
          <w:p w:rsidR="00C10D28" w:rsidRDefault="00C10D28" w:rsidP="00C10D28">
            <w:r>
              <w:t>Tak – 10pkt</w:t>
            </w:r>
          </w:p>
          <w:p w:rsidR="0034748C" w:rsidRPr="0034748C" w:rsidRDefault="00C10D28" w:rsidP="00C10D28">
            <w:r>
              <w:t>Nie – 0pkt</w:t>
            </w:r>
          </w:p>
        </w:tc>
        <w:tc>
          <w:tcPr>
            <w:tcW w:w="752" w:type="pct"/>
          </w:tcPr>
          <w:p w:rsidR="0034748C" w:rsidRPr="0034748C" w:rsidRDefault="0034748C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71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P</w:t>
            </w:r>
            <w:r w:rsidRPr="0034748C">
              <w:t xml:space="preserve">omiar koncentracji halotanu, izofluranu, sevofluranu i desfluranu na wdechu i wydechu 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7B418F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72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P</w:t>
            </w:r>
            <w:r w:rsidRPr="0034748C">
              <w:t xml:space="preserve">rezentacja krzywej ciśnienia w drogach oddechowych 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7B418F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73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P</w:t>
            </w:r>
            <w:r w:rsidRPr="0034748C">
              <w:t>rezentacja krzywej przepływu w drogach oddechowych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7B418F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74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P</w:t>
            </w:r>
            <w:r w:rsidRPr="0034748C">
              <w:t>rezentacja krzywej CO</w:t>
            </w:r>
            <w:r w:rsidRPr="0034748C">
              <w:rPr>
                <w:vertAlign w:val="subscript"/>
              </w:rPr>
              <w:t>2</w:t>
            </w:r>
            <w:r w:rsidRPr="0034748C">
              <w:t xml:space="preserve"> w drogach oddechowych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7B418F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75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P</w:t>
            </w:r>
            <w:r w:rsidRPr="0034748C">
              <w:t>rezentacja krzywej objętości w drogach oddechowych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7B418F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76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 xml:space="preserve">Jednoczesna prezentacja pętli ciśnienie/objętość i przepływ/objętość, przepływ/ciśnienie 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7B418F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77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M</w:t>
            </w:r>
            <w:r w:rsidRPr="0034748C">
              <w:t>ożliwość zapisania pętli referencyjnej i wyświetlania wraz z bieżącą pętlą.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7B418F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78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Moduł gazowy zintegrowany z aparatem. Nie dopuszcza się pomiaru realizowanego przez monitor pacjenta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7B418F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79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P</w:t>
            </w:r>
            <w:r w:rsidRPr="0034748C">
              <w:t>omiar stężenia O</w:t>
            </w:r>
            <w:r w:rsidRPr="0034748C">
              <w:rPr>
                <w:vertAlign w:val="subscript"/>
              </w:rPr>
              <w:t>2</w:t>
            </w:r>
            <w:r w:rsidRPr="0034748C">
              <w:t xml:space="preserve"> w gazach wdechowych FiO</w:t>
            </w:r>
            <w:r w:rsidRPr="0034748C">
              <w:rPr>
                <w:vertAlign w:val="subscript"/>
              </w:rPr>
              <w:t>2</w:t>
            </w:r>
            <w:r w:rsidRPr="0034748C">
              <w:t xml:space="preserve"> i wydechowych EtO</w:t>
            </w:r>
            <w:r w:rsidRPr="0034748C">
              <w:rPr>
                <w:vertAlign w:val="subscript"/>
              </w:rPr>
              <w:t xml:space="preserve">2 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7B418F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80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Paramagnetyczny pomiar stężenia O</w:t>
            </w:r>
            <w:r w:rsidRPr="0034748C">
              <w:rPr>
                <w:vertAlign w:val="subscript"/>
              </w:rPr>
              <w:t>2</w:t>
            </w:r>
            <w:r w:rsidRPr="0034748C">
              <w:t xml:space="preserve"> bez elementów eksploatacyjnych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7B418F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81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P</w:t>
            </w:r>
            <w:r w:rsidRPr="0034748C">
              <w:t>omiar stężenia dwutlenku węgla w gazach wydechowych EtCO</w:t>
            </w:r>
            <w:r w:rsidRPr="0034748C">
              <w:rPr>
                <w:vertAlign w:val="subscript"/>
              </w:rPr>
              <w:t>2</w:t>
            </w:r>
            <w:r w:rsidRPr="0034748C">
              <w:t xml:space="preserve"> i wdechowych FiCO</w:t>
            </w:r>
            <w:r w:rsidRPr="0034748C">
              <w:rPr>
                <w:vertAlign w:val="subscript"/>
              </w:rPr>
              <w:t>2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  <w:r w:rsidRPr="0034748C">
              <w:rPr>
                <w:rFonts w:eastAsia="Lucida Sans Unicode"/>
              </w:rPr>
              <w:br/>
            </w:r>
          </w:p>
        </w:tc>
        <w:tc>
          <w:tcPr>
            <w:tcW w:w="693" w:type="pct"/>
          </w:tcPr>
          <w:p w:rsidR="00D96936" w:rsidRDefault="00D96936">
            <w:r w:rsidRPr="007B418F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82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A</w:t>
            </w:r>
            <w:r w:rsidRPr="0034748C">
              <w:t>naliza MAC z uwzględnieniem wieku pacjenta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7B418F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83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P</w:t>
            </w:r>
            <w:r w:rsidRPr="0034748C">
              <w:t>rezentacja na ekranie wirtualnych przepływomierzy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7B418F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84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Funkcja „Ecometer” pozwalająca na optymalizację wielkości przepływu świeżego gazu. Prezentacja w postaci wykresu słupkowego przedstawiający zużycie świeżych gazów w trakcie znieczulania.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4015B1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85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r w:rsidRPr="0034748C">
              <w:t xml:space="preserve">Funkcja służąca do monitorowania niezaintubowanych  pacjentów oddychających spontanicznie gdzie nie występuje przepływ świeżych gazów z respiratora anestetycznego. </w:t>
            </w:r>
          </w:p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Parametry monitorowane min. :CO2 (wraz z kreśleniem krzywej CO2 na ekranie aparatu, częstość oddechów z CO2), minutowa MV, Vte, Ppeak,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4015B1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34748C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lastRenderedPageBreak/>
              <w:t>86</w:t>
            </w:r>
            <w:r w:rsidR="00C10D28">
              <w:t>.</w:t>
            </w:r>
          </w:p>
        </w:tc>
        <w:tc>
          <w:tcPr>
            <w:tcW w:w="2293" w:type="pct"/>
            <w:vAlign w:val="center"/>
          </w:tcPr>
          <w:p w:rsidR="0034748C" w:rsidRPr="0034748C" w:rsidRDefault="0034748C" w:rsidP="0034748C">
            <w:pPr>
              <w:rPr>
                <w:rFonts w:eastAsia="Lucida Sans Unicode"/>
              </w:rPr>
            </w:pPr>
            <w:r w:rsidRPr="0034748C">
              <w:t>Pomiar min. objętości oddechu Vte, minutowej MV; ciśnienia szczytowego, średniego, Plateau, PEEP, Cstat. Cdyn. Opór, przeciek, Vti,</w:t>
            </w:r>
          </w:p>
        </w:tc>
        <w:tc>
          <w:tcPr>
            <w:tcW w:w="822" w:type="pct"/>
            <w:vAlign w:val="center"/>
          </w:tcPr>
          <w:p w:rsidR="0034748C" w:rsidRPr="0034748C" w:rsidRDefault="00C10D28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34748C" w:rsidRPr="0034748C" w:rsidRDefault="00D96936" w:rsidP="0034748C">
            <w:r>
              <w:t>Brak oceny</w:t>
            </w:r>
          </w:p>
        </w:tc>
        <w:tc>
          <w:tcPr>
            <w:tcW w:w="752" w:type="pct"/>
          </w:tcPr>
          <w:p w:rsidR="0034748C" w:rsidRPr="0034748C" w:rsidRDefault="0034748C" w:rsidP="009C576C">
            <w:pPr>
              <w:rPr>
                <w:b/>
              </w:rPr>
            </w:pPr>
          </w:p>
        </w:tc>
      </w:tr>
      <w:tr w:rsidR="00E34068" w:rsidRPr="0034748C" w:rsidTr="00EC79DA">
        <w:trPr>
          <w:trHeight w:val="502"/>
        </w:trPr>
        <w:tc>
          <w:tcPr>
            <w:tcW w:w="440" w:type="pct"/>
            <w:vAlign w:val="center"/>
          </w:tcPr>
          <w:p w:rsidR="00E34068" w:rsidRPr="0034748C" w:rsidRDefault="00E34068" w:rsidP="00EC79DA">
            <w:pPr>
              <w:widowControl w:val="0"/>
              <w:tabs>
                <w:tab w:val="left" w:pos="708"/>
              </w:tabs>
              <w:snapToGrid w:val="0"/>
              <w:jc w:val="center"/>
            </w:pPr>
          </w:p>
        </w:tc>
        <w:tc>
          <w:tcPr>
            <w:tcW w:w="4560" w:type="pct"/>
            <w:gridSpan w:val="4"/>
          </w:tcPr>
          <w:p w:rsidR="00E34068" w:rsidRPr="00E34068" w:rsidRDefault="00E34068" w:rsidP="00E34068">
            <w:pPr>
              <w:jc w:val="center"/>
              <w:rPr>
                <w:b/>
              </w:rPr>
            </w:pPr>
            <w:r w:rsidRPr="00E34068">
              <w:rPr>
                <w:b/>
                <w:bCs/>
              </w:rPr>
              <w:t>Wyposażenie dodatkowe każdego aparatu</w:t>
            </w: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87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Min. 3 gniazda elektryczne</w:t>
            </w:r>
            <w:r w:rsidR="00B41786">
              <w:t xml:space="preserve"> umieszczone na tylnej ścianie aparatu.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88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B41786">
            <w:pPr>
              <w:rPr>
                <w:highlight w:val="yellow"/>
              </w:rPr>
            </w:pPr>
            <w:r w:rsidRPr="0034748C">
              <w:t>Przewody do odciągu gazów panestetycznych</w:t>
            </w:r>
            <w:r w:rsidR="00B41786">
              <w:t>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</w:pPr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89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r w:rsidRPr="0034748C">
              <w:t>Ramię do bezpiecznego zamocowania kardiomonitora.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</w:pPr>
            <w:r>
              <w:t>Tak</w:t>
            </w:r>
          </w:p>
        </w:tc>
        <w:tc>
          <w:tcPr>
            <w:tcW w:w="693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90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Ssak anestetyczny napędzany powietrzem z</w:t>
            </w:r>
            <w:r w:rsidR="00B41786">
              <w:t xml:space="preserve"> sieci centralnej ze </w:t>
            </w:r>
            <w:r w:rsidRPr="0034748C">
              <w:t xml:space="preserve"> zbiornikiem na wydzieliny oraz dodatkowy zbiornik na wydzieliny.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91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Uchwyt do zamocowania min. 2 butli 10l z tyłu aparatu.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92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Dodatkowe wyjście na niezależną podaż tlenu z możliwością regulacji min. od 0 – 10 l/min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93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r w:rsidRPr="0034748C">
              <w:t>Min. 5 sztuk pułapek wodnych dorośli/dzieci oraz, min. 5 sztuk linii próbkujących dla dorosłych/dzieci.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</w:pPr>
            <w: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94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B41786">
            <w:r w:rsidRPr="0034748C">
              <w:t>Przewody zasilania gazów z instalacji centralnej do O2, N2O i powietrza</w:t>
            </w:r>
            <w:r w:rsidR="00B41786">
              <w:t>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95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Reduktory do butli O</w:t>
            </w:r>
            <w:r w:rsidRPr="0034748C">
              <w:rPr>
                <w:vertAlign w:val="subscript"/>
              </w:rPr>
              <w:t xml:space="preserve">2 </w:t>
            </w:r>
            <w:r w:rsidRPr="0034748C">
              <w:t>oraz N</w:t>
            </w:r>
            <w:r w:rsidRPr="0034748C">
              <w:rPr>
                <w:vertAlign w:val="subscript"/>
              </w:rPr>
              <w:t>2</w:t>
            </w:r>
            <w:r w:rsidRPr="0034748C">
              <w:t>O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96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Wielorazowy układ pacjenta dla dorosłych.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T</w:t>
            </w:r>
            <w:r>
              <w:rPr>
                <w:rFonts w:eastAsia="Lucida Sans Unicode"/>
              </w:rPr>
              <w:t>ak</w:t>
            </w:r>
          </w:p>
        </w:tc>
        <w:tc>
          <w:tcPr>
            <w:tcW w:w="693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napToGrid w:val="0"/>
              <w:spacing w:line="100" w:lineRule="atLeast"/>
              <w:jc w:val="center"/>
            </w:pPr>
            <w:r>
              <w:t>97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Instrukcja obsługi w języku polskim przy dostawie.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E34068" w:rsidRPr="0034748C" w:rsidTr="00EC79DA">
        <w:trPr>
          <w:trHeight w:val="502"/>
        </w:trPr>
        <w:tc>
          <w:tcPr>
            <w:tcW w:w="440" w:type="pct"/>
            <w:vAlign w:val="center"/>
          </w:tcPr>
          <w:p w:rsidR="00E34068" w:rsidRPr="0034748C" w:rsidRDefault="00E34068" w:rsidP="00D13D91">
            <w:pPr>
              <w:tabs>
                <w:tab w:val="num" w:pos="284"/>
              </w:tabs>
              <w:snapToGrid w:val="0"/>
              <w:ind w:left="284" w:hanging="284"/>
            </w:pPr>
          </w:p>
        </w:tc>
        <w:tc>
          <w:tcPr>
            <w:tcW w:w="4560" w:type="pct"/>
            <w:gridSpan w:val="4"/>
          </w:tcPr>
          <w:p w:rsidR="00E34068" w:rsidRPr="00E34068" w:rsidRDefault="00CB7613" w:rsidP="00E34068">
            <w:pPr>
              <w:jc w:val="center"/>
              <w:rPr>
                <w:b/>
              </w:rPr>
            </w:pPr>
            <w:r>
              <w:rPr>
                <w:b/>
              </w:rPr>
              <w:t>Monitor pacjenta do aparatu</w:t>
            </w: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98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</w:pPr>
            <w:r w:rsidRPr="0034748C">
              <w:t>Wykonawca/Producent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Podać</w:t>
            </w:r>
          </w:p>
        </w:tc>
        <w:tc>
          <w:tcPr>
            <w:tcW w:w="693" w:type="pct"/>
          </w:tcPr>
          <w:p w:rsidR="00D96936" w:rsidRDefault="00D96936">
            <w:r w:rsidRPr="00CA5758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99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</w:pPr>
            <w:r w:rsidRPr="0034748C">
              <w:t>Nazwa-model/typ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Podać</w:t>
            </w:r>
          </w:p>
        </w:tc>
        <w:tc>
          <w:tcPr>
            <w:tcW w:w="693" w:type="pct"/>
          </w:tcPr>
          <w:p w:rsidR="00D96936" w:rsidRDefault="00D96936">
            <w:r w:rsidRPr="00CA5758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100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</w:pPr>
            <w:r w:rsidRPr="0034748C">
              <w:t>Kraj pochodzenia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Podać</w:t>
            </w:r>
          </w:p>
        </w:tc>
        <w:tc>
          <w:tcPr>
            <w:tcW w:w="693" w:type="pct"/>
          </w:tcPr>
          <w:p w:rsidR="00D96936" w:rsidRDefault="00D96936">
            <w:r w:rsidRPr="00CA5758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34748C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101</w:t>
            </w:r>
            <w:r w:rsidR="00E34068">
              <w:t>.</w:t>
            </w:r>
          </w:p>
        </w:tc>
        <w:tc>
          <w:tcPr>
            <w:tcW w:w="2293" w:type="pct"/>
          </w:tcPr>
          <w:p w:rsidR="0034748C" w:rsidRPr="0034748C" w:rsidRDefault="0034748C" w:rsidP="0034748C">
            <w:pPr>
              <w:widowControl w:val="0"/>
              <w:tabs>
                <w:tab w:val="left" w:pos="708"/>
              </w:tabs>
            </w:pPr>
            <w:r w:rsidRPr="0034748C">
              <w:t>Rok produkcji</w:t>
            </w:r>
            <w:r w:rsidR="00E34068">
              <w:t xml:space="preserve"> 2016</w:t>
            </w:r>
          </w:p>
        </w:tc>
        <w:tc>
          <w:tcPr>
            <w:tcW w:w="822" w:type="pct"/>
            <w:vAlign w:val="center"/>
          </w:tcPr>
          <w:p w:rsidR="0034748C" w:rsidRPr="0034748C" w:rsidRDefault="00E34068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34748C" w:rsidRPr="0034748C" w:rsidRDefault="00D96936" w:rsidP="0034748C">
            <w:pPr>
              <w:widowControl w:val="0"/>
              <w:tabs>
                <w:tab w:val="left" w:pos="708"/>
              </w:tabs>
            </w:pPr>
            <w:r>
              <w:t>Brak oceny</w:t>
            </w:r>
          </w:p>
        </w:tc>
        <w:tc>
          <w:tcPr>
            <w:tcW w:w="752" w:type="pct"/>
          </w:tcPr>
          <w:p w:rsidR="0034748C" w:rsidRPr="0034748C" w:rsidRDefault="0034748C" w:rsidP="009C576C">
            <w:pPr>
              <w:rPr>
                <w:b/>
              </w:rPr>
            </w:pPr>
          </w:p>
        </w:tc>
      </w:tr>
      <w:tr w:rsidR="00E34068" w:rsidRPr="0034748C" w:rsidTr="00EC79DA">
        <w:trPr>
          <w:trHeight w:val="502"/>
        </w:trPr>
        <w:tc>
          <w:tcPr>
            <w:tcW w:w="440" w:type="pct"/>
            <w:vAlign w:val="center"/>
          </w:tcPr>
          <w:p w:rsidR="00E34068" w:rsidRPr="0034748C" w:rsidRDefault="00E34068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E34068" w:rsidRPr="00E34068" w:rsidRDefault="00E34068" w:rsidP="00E34068">
            <w:pPr>
              <w:jc w:val="center"/>
              <w:rPr>
                <w:b/>
              </w:rPr>
            </w:pPr>
            <w:r w:rsidRPr="00E34068">
              <w:rPr>
                <w:b/>
              </w:rPr>
              <w:t>Parametry ogólne</w:t>
            </w: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102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r w:rsidRPr="0034748C">
              <w:t xml:space="preserve">Monitor o konstrukcji modułowej z wymiennymi modułami możliwość rozbudowy monitora o dodatkowe funkcje w postaci wymiennych modułów 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C01519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103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r w:rsidRPr="0034748C">
              <w:t xml:space="preserve">Waga monitora z akumulatorem max. 7 kg. 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C01519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104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r w:rsidRPr="0034748C">
              <w:t>Możliwość rozbudowy o zdalny, bezprzewodowy sterownik monitorów, pozwalający na obsługę monitorów z odległości kilku metrów.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C01519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lastRenderedPageBreak/>
              <w:t>105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r w:rsidRPr="0034748C">
              <w:t xml:space="preserve">Chłodzenie konwekcyjne </w:t>
            </w:r>
          </w:p>
          <w:p w:rsidR="00D96936" w:rsidRPr="0034748C" w:rsidRDefault="00D96936" w:rsidP="0034748C">
            <w:r w:rsidRPr="0034748C">
              <w:t>(bez użycia wentylatorów)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C01519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106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r w:rsidRPr="0034748C">
              <w:t>Tryb „Stand by”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T</w:t>
            </w:r>
            <w:r>
              <w:rPr>
                <w:rFonts w:eastAsia="Lucida Sans Unicode"/>
              </w:rPr>
              <w:t>ak</w:t>
            </w:r>
          </w:p>
        </w:tc>
        <w:tc>
          <w:tcPr>
            <w:tcW w:w="693" w:type="pct"/>
          </w:tcPr>
          <w:p w:rsidR="00D96936" w:rsidRDefault="00D96936">
            <w:r w:rsidRPr="00C01519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107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r w:rsidRPr="0034748C">
              <w:t>Funkcja „stoper”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C01519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E34068" w:rsidRPr="0034748C" w:rsidTr="00EC79DA">
        <w:trPr>
          <w:trHeight w:val="502"/>
        </w:trPr>
        <w:tc>
          <w:tcPr>
            <w:tcW w:w="440" w:type="pct"/>
            <w:vAlign w:val="center"/>
          </w:tcPr>
          <w:p w:rsidR="00E34068" w:rsidRPr="0034748C" w:rsidRDefault="00E34068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E34068" w:rsidRPr="00E34068" w:rsidRDefault="00E34068" w:rsidP="00E34068">
            <w:pPr>
              <w:jc w:val="center"/>
              <w:rPr>
                <w:b/>
              </w:rPr>
            </w:pPr>
            <w:r w:rsidRPr="00E34068">
              <w:rPr>
                <w:rFonts w:eastAsia="Lucida Sans Unicode"/>
                <w:b/>
              </w:rPr>
              <w:t>Ekran</w:t>
            </w: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108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r w:rsidRPr="0034748C">
              <w:t>Ekran kolorowy, pojedynczy z aktywną matrycą TFT. Przekątna ekranu min. 12"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C14370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109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CB7613" w:rsidP="0034748C">
            <w:r>
              <w:t>Prezentacja min. 13</w:t>
            </w:r>
            <w:r w:rsidR="00D96936" w:rsidRPr="0034748C">
              <w:t xml:space="preserve"> krzywych dynamicznych na ekranie bez użycia funkcji wyświetlania 12 odpr. EKG. Możliwość wybierania kolorów przez użytkownika. 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CB7613">
            <w:r>
              <w:t>Prezentacja min 14 krzywych dynamicznych -10pkt</w:t>
            </w:r>
          </w:p>
          <w:p w:rsidR="00CB7613" w:rsidRDefault="00CB7613"/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110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r w:rsidRPr="0034748C">
              <w:t>Rozdzielczość ekranu : min. 800 x 600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CB2CAE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CB7613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111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Pr="0034748C" w:rsidRDefault="00CB7613" w:rsidP="0034748C">
            <w:pPr>
              <w:widowControl w:val="0"/>
              <w:tabs>
                <w:tab w:val="left" w:pos="708"/>
              </w:tabs>
            </w:pPr>
            <w:r>
              <w:t xml:space="preserve">Funkcja </w:t>
            </w:r>
            <w:r w:rsidR="00D96936" w:rsidRPr="0034748C">
              <w:t xml:space="preserve">„Duże Liczby” </w:t>
            </w:r>
            <w:r>
              <w:t>umożliwiająca wyświetlanie powiększonych wartości numerycznych mierzonych parametrów.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D96936" w:rsidRDefault="00D96936" w:rsidP="00CB7613">
            <w:pPr>
              <w:jc w:val="center"/>
            </w:pPr>
            <w:r w:rsidRPr="00CB2CAE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CB7613" w:rsidRPr="0034748C" w:rsidTr="00CB7613">
        <w:trPr>
          <w:trHeight w:val="502"/>
        </w:trPr>
        <w:tc>
          <w:tcPr>
            <w:tcW w:w="440" w:type="pct"/>
            <w:vAlign w:val="center"/>
          </w:tcPr>
          <w:p w:rsidR="00CB7613" w:rsidRDefault="00D13D91" w:rsidP="00EC79DA">
            <w:pPr>
              <w:suppressAutoHyphens/>
              <w:spacing w:line="100" w:lineRule="atLeast"/>
              <w:jc w:val="center"/>
            </w:pPr>
            <w:r>
              <w:t>112</w:t>
            </w:r>
            <w:r w:rsidR="006F45E2">
              <w:t>.</w:t>
            </w:r>
          </w:p>
        </w:tc>
        <w:tc>
          <w:tcPr>
            <w:tcW w:w="2293" w:type="pct"/>
          </w:tcPr>
          <w:p w:rsidR="00CB7613" w:rsidRDefault="00CB7613" w:rsidP="0034748C">
            <w:pPr>
              <w:widowControl w:val="0"/>
              <w:tabs>
                <w:tab w:val="left" w:pos="708"/>
              </w:tabs>
            </w:pPr>
            <w:r>
              <w:t>Możliwość zamrożenia krzywych celem ich analizy. Podczas „zamrażania” krzywych dane numeryczne pozostają aktywne.</w:t>
            </w:r>
          </w:p>
        </w:tc>
        <w:tc>
          <w:tcPr>
            <w:tcW w:w="822" w:type="pct"/>
            <w:vAlign w:val="center"/>
          </w:tcPr>
          <w:p w:rsidR="00CB7613" w:rsidRDefault="00CB7613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CB7613" w:rsidRPr="00CB2CAE" w:rsidRDefault="00CB7613" w:rsidP="00CB7613">
            <w:pPr>
              <w:jc w:val="center"/>
            </w:pPr>
            <w:r>
              <w:t>Brak oceny</w:t>
            </w:r>
          </w:p>
        </w:tc>
        <w:tc>
          <w:tcPr>
            <w:tcW w:w="752" w:type="pct"/>
          </w:tcPr>
          <w:p w:rsidR="00CB7613" w:rsidRPr="0034748C" w:rsidRDefault="00CB7613" w:rsidP="009C576C">
            <w:pPr>
              <w:rPr>
                <w:b/>
              </w:rPr>
            </w:pPr>
          </w:p>
        </w:tc>
      </w:tr>
      <w:tr w:rsidR="00CB7613" w:rsidRPr="0034748C" w:rsidTr="00CB7613">
        <w:trPr>
          <w:trHeight w:val="502"/>
        </w:trPr>
        <w:tc>
          <w:tcPr>
            <w:tcW w:w="440" w:type="pct"/>
            <w:vAlign w:val="center"/>
          </w:tcPr>
          <w:p w:rsidR="00CB7613" w:rsidRDefault="00D13D91" w:rsidP="00EC79DA">
            <w:pPr>
              <w:suppressAutoHyphens/>
              <w:spacing w:line="100" w:lineRule="atLeast"/>
              <w:jc w:val="center"/>
            </w:pPr>
            <w:r>
              <w:t>113</w:t>
            </w:r>
            <w:r w:rsidR="006F45E2">
              <w:t>.</w:t>
            </w:r>
          </w:p>
        </w:tc>
        <w:tc>
          <w:tcPr>
            <w:tcW w:w="2293" w:type="pct"/>
          </w:tcPr>
          <w:p w:rsidR="00CB7613" w:rsidRDefault="00CB7613" w:rsidP="0034748C">
            <w:pPr>
              <w:widowControl w:val="0"/>
              <w:tabs>
                <w:tab w:val="left" w:pos="708"/>
              </w:tabs>
            </w:pPr>
            <w:r>
              <w:t>Możliwość wyboru przez użytkownika strony ekranu (lewa lub prawa) gdzie prezentowane są wartości numeryczne mierzonych parametrów.</w:t>
            </w:r>
          </w:p>
        </w:tc>
        <w:tc>
          <w:tcPr>
            <w:tcW w:w="822" w:type="pct"/>
            <w:vAlign w:val="center"/>
          </w:tcPr>
          <w:p w:rsidR="00CB7613" w:rsidRDefault="00CB7613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CB7613" w:rsidRDefault="00CB7613" w:rsidP="00CB7613">
            <w:pPr>
              <w:jc w:val="center"/>
            </w:pPr>
            <w:r>
              <w:t>Brak oceny</w:t>
            </w:r>
          </w:p>
        </w:tc>
        <w:tc>
          <w:tcPr>
            <w:tcW w:w="752" w:type="pct"/>
          </w:tcPr>
          <w:p w:rsidR="00CB7613" w:rsidRPr="0034748C" w:rsidRDefault="00CB7613" w:rsidP="009C576C">
            <w:pPr>
              <w:rPr>
                <w:b/>
              </w:rPr>
            </w:pPr>
          </w:p>
        </w:tc>
      </w:tr>
      <w:tr w:rsidR="00CB7613" w:rsidRPr="0034748C" w:rsidTr="00CB7613">
        <w:trPr>
          <w:trHeight w:val="502"/>
        </w:trPr>
        <w:tc>
          <w:tcPr>
            <w:tcW w:w="440" w:type="pct"/>
            <w:vAlign w:val="center"/>
          </w:tcPr>
          <w:p w:rsidR="00CB7613" w:rsidRDefault="00D13D91" w:rsidP="00EC79DA">
            <w:pPr>
              <w:suppressAutoHyphens/>
              <w:spacing w:line="100" w:lineRule="atLeast"/>
              <w:jc w:val="center"/>
            </w:pPr>
            <w:r>
              <w:t>114</w:t>
            </w:r>
            <w:r w:rsidR="006F45E2">
              <w:t>.</w:t>
            </w:r>
          </w:p>
        </w:tc>
        <w:tc>
          <w:tcPr>
            <w:tcW w:w="2293" w:type="pct"/>
          </w:tcPr>
          <w:p w:rsidR="00CB7613" w:rsidRDefault="00CB7613" w:rsidP="0034748C">
            <w:pPr>
              <w:widowControl w:val="0"/>
              <w:tabs>
                <w:tab w:val="left" w:pos="708"/>
              </w:tabs>
            </w:pPr>
            <w:r>
              <w:t>Przyciski szybkiego dostępu do wybranych funkcji/okien przeglądu okien monitora wyświetlane na ekranie głównym. Dostępne min. 4 przyciski z możliwością zmiany przypisanych do nich funkcji.</w:t>
            </w:r>
          </w:p>
        </w:tc>
        <w:tc>
          <w:tcPr>
            <w:tcW w:w="822" w:type="pct"/>
            <w:vAlign w:val="center"/>
          </w:tcPr>
          <w:p w:rsidR="00CB7613" w:rsidRDefault="00CB7613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CB7613" w:rsidRDefault="00CB7613" w:rsidP="00CB7613">
            <w:pPr>
              <w:jc w:val="center"/>
            </w:pPr>
            <w:r>
              <w:t>Brak oceny</w:t>
            </w:r>
          </w:p>
        </w:tc>
        <w:tc>
          <w:tcPr>
            <w:tcW w:w="752" w:type="pct"/>
          </w:tcPr>
          <w:p w:rsidR="00CB7613" w:rsidRPr="0034748C" w:rsidRDefault="00CB7613" w:rsidP="009C576C">
            <w:pPr>
              <w:rPr>
                <w:b/>
              </w:rPr>
            </w:pPr>
          </w:p>
        </w:tc>
      </w:tr>
      <w:tr w:rsidR="00E34068" w:rsidRPr="0034748C" w:rsidTr="00EC79DA">
        <w:trPr>
          <w:trHeight w:val="502"/>
        </w:trPr>
        <w:tc>
          <w:tcPr>
            <w:tcW w:w="440" w:type="pct"/>
            <w:vAlign w:val="center"/>
          </w:tcPr>
          <w:p w:rsidR="00E34068" w:rsidRPr="0034748C" w:rsidRDefault="00E34068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E34068" w:rsidRPr="00E34068" w:rsidRDefault="00E34068" w:rsidP="00E34068">
            <w:pPr>
              <w:jc w:val="center"/>
              <w:rPr>
                <w:b/>
              </w:rPr>
            </w:pPr>
            <w:r w:rsidRPr="00E34068">
              <w:rPr>
                <w:rFonts w:eastAsia="Lucida Sans Unicode"/>
                <w:b/>
              </w:rPr>
              <w:t>Obsługa</w:t>
            </w: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115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rPr>
                <w:rFonts w:eastAsia="Lucida Sans Unicode"/>
              </w:rPr>
            </w:pPr>
            <w:r w:rsidRPr="0034748C">
              <w:t>Komunikacja z użytkownikiem w języku polskim.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313EF0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116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rPr>
                <w:rFonts w:eastAsia="Lucida Sans Unicode"/>
              </w:rPr>
            </w:pPr>
            <w:r w:rsidRPr="0034748C">
              <w:t>Komunikacja z użytkownikiem poprzez ekran dotykowy.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313EF0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117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rPr>
                <w:rFonts w:eastAsia="Lucida Sans Unicode"/>
              </w:rPr>
            </w:pPr>
            <w:r w:rsidRPr="0034748C">
              <w:t>Obsługa bez użycia pokrętła.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313EF0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E34068" w:rsidRPr="0034748C" w:rsidTr="00EC79DA">
        <w:trPr>
          <w:trHeight w:val="502"/>
        </w:trPr>
        <w:tc>
          <w:tcPr>
            <w:tcW w:w="440" w:type="pct"/>
            <w:vAlign w:val="center"/>
          </w:tcPr>
          <w:p w:rsidR="00E34068" w:rsidRPr="0034748C" w:rsidRDefault="00E34068" w:rsidP="00D13D91"/>
        </w:tc>
        <w:tc>
          <w:tcPr>
            <w:tcW w:w="4560" w:type="pct"/>
            <w:gridSpan w:val="4"/>
          </w:tcPr>
          <w:p w:rsidR="00E34068" w:rsidRPr="00E34068" w:rsidRDefault="00E34068" w:rsidP="00E34068">
            <w:pPr>
              <w:jc w:val="center"/>
              <w:rPr>
                <w:b/>
              </w:rPr>
            </w:pPr>
            <w:r w:rsidRPr="00E34068">
              <w:rPr>
                <w:rFonts w:eastAsia="Lucida Sans Unicode"/>
                <w:b/>
              </w:rPr>
              <w:t>Zasilanie</w:t>
            </w: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118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r w:rsidRPr="0034748C">
              <w:t xml:space="preserve">Monitory zasilane elektrycznie </w:t>
            </w:r>
          </w:p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 xml:space="preserve">230 VAC/50 Hz ±10%. 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6A5A7A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119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Zasilanie z wbudowanego akumulatora min. 90 minut pracy.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6A5A7A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120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r w:rsidRPr="0034748C">
              <w:t>Czas ładowania akumulatora: do 2,5 godzin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6A5A7A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E34068" w:rsidRPr="0034748C" w:rsidTr="00EC79DA">
        <w:trPr>
          <w:trHeight w:val="502"/>
        </w:trPr>
        <w:tc>
          <w:tcPr>
            <w:tcW w:w="440" w:type="pct"/>
            <w:vAlign w:val="center"/>
          </w:tcPr>
          <w:p w:rsidR="00E34068" w:rsidRPr="0034748C" w:rsidRDefault="00E34068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E34068" w:rsidRPr="00E34068" w:rsidRDefault="00E34068" w:rsidP="00E34068">
            <w:pPr>
              <w:jc w:val="center"/>
              <w:rPr>
                <w:b/>
              </w:rPr>
            </w:pPr>
            <w:r w:rsidRPr="00E34068">
              <w:rPr>
                <w:rFonts w:eastAsia="Lucida Sans Unicode"/>
                <w:b/>
              </w:rPr>
              <w:t>Praca w sieci</w:t>
            </w:r>
          </w:p>
        </w:tc>
      </w:tr>
      <w:tr w:rsidR="00D96936" w:rsidRPr="0034748C" w:rsidTr="00CB7613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121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</w:pPr>
            <w:r w:rsidRPr="0034748C">
              <w:t xml:space="preserve">Monitor z funkcją pracy w sieci LAN. </w:t>
            </w:r>
          </w:p>
          <w:p w:rsidR="00D96936" w:rsidRPr="0034748C" w:rsidRDefault="00D96936" w:rsidP="0034748C">
            <w:pPr>
              <w:widowControl w:val="0"/>
              <w:tabs>
                <w:tab w:val="left" w:pos="708"/>
              </w:tabs>
            </w:pPr>
            <w:r w:rsidRPr="0034748C">
              <w:t>Komunikacja pomiędzy mo</w:t>
            </w:r>
            <w:r w:rsidR="00CB7613">
              <w:t xml:space="preserve">nitorami: podgląd krzywych, </w:t>
            </w:r>
            <w:r w:rsidRPr="0034748C">
              <w:t>danych cyfrowych</w:t>
            </w:r>
            <w:r w:rsidR="00CB7613">
              <w:t xml:space="preserve">, stanów </w:t>
            </w:r>
            <w:r w:rsidR="00CB7613">
              <w:lastRenderedPageBreak/>
              <w:t>alarmów</w:t>
            </w:r>
            <w:r w:rsidRPr="0034748C">
              <w:t xml:space="preserve"> z poszczególnych stanowisk.</w:t>
            </w:r>
          </w:p>
          <w:p w:rsidR="00D96936" w:rsidRPr="0034748C" w:rsidRDefault="00D96936" w:rsidP="0034748C">
            <w:pPr>
              <w:widowControl w:val="0"/>
              <w:tabs>
                <w:tab w:val="left" w:pos="708"/>
              </w:tabs>
            </w:pP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lastRenderedPageBreak/>
              <w:t>Tak</w:t>
            </w:r>
          </w:p>
        </w:tc>
        <w:tc>
          <w:tcPr>
            <w:tcW w:w="693" w:type="pct"/>
            <w:vAlign w:val="center"/>
          </w:tcPr>
          <w:p w:rsidR="00D96936" w:rsidRDefault="00D96936" w:rsidP="00CB7613">
            <w:pPr>
              <w:jc w:val="center"/>
            </w:pPr>
            <w:r w:rsidRPr="00F86011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CB7613" w:rsidRPr="0034748C" w:rsidTr="00CB7613">
        <w:trPr>
          <w:trHeight w:val="502"/>
        </w:trPr>
        <w:tc>
          <w:tcPr>
            <w:tcW w:w="440" w:type="pct"/>
            <w:vAlign w:val="center"/>
          </w:tcPr>
          <w:p w:rsidR="00CB7613" w:rsidRDefault="00D13D91" w:rsidP="00EC79DA">
            <w:pPr>
              <w:suppressAutoHyphens/>
              <w:spacing w:line="100" w:lineRule="atLeast"/>
              <w:jc w:val="center"/>
            </w:pPr>
            <w:r>
              <w:t>122</w:t>
            </w:r>
            <w:r w:rsidR="006F45E2">
              <w:t>.</w:t>
            </w:r>
          </w:p>
        </w:tc>
        <w:tc>
          <w:tcPr>
            <w:tcW w:w="2293" w:type="pct"/>
            <w:vAlign w:val="center"/>
          </w:tcPr>
          <w:p w:rsidR="00CB7613" w:rsidRPr="0034748C" w:rsidRDefault="00CB7613" w:rsidP="0034748C">
            <w:pPr>
              <w:widowControl w:val="0"/>
              <w:tabs>
                <w:tab w:val="left" w:pos="708"/>
              </w:tabs>
            </w:pPr>
            <w:r w:rsidRPr="0034748C">
              <w:t>Komunikacja pomiędzy monitorami bez użycia specjalnych serwerów i centrali z możliwością podglądu wszystkich stanowisk.</w:t>
            </w:r>
          </w:p>
        </w:tc>
        <w:tc>
          <w:tcPr>
            <w:tcW w:w="822" w:type="pct"/>
            <w:vAlign w:val="center"/>
          </w:tcPr>
          <w:p w:rsidR="00CB7613" w:rsidRDefault="00CB7613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CB7613" w:rsidRPr="00F86011" w:rsidRDefault="00CB7613" w:rsidP="00CB7613">
            <w:pPr>
              <w:jc w:val="center"/>
            </w:pPr>
            <w:r>
              <w:t>Brak oceny</w:t>
            </w:r>
          </w:p>
        </w:tc>
        <w:tc>
          <w:tcPr>
            <w:tcW w:w="752" w:type="pct"/>
          </w:tcPr>
          <w:p w:rsidR="00CB7613" w:rsidRPr="0034748C" w:rsidRDefault="00CB7613" w:rsidP="009C576C">
            <w:pPr>
              <w:rPr>
                <w:b/>
              </w:rPr>
            </w:pPr>
          </w:p>
        </w:tc>
      </w:tr>
      <w:tr w:rsidR="00D96936" w:rsidRPr="0034748C" w:rsidTr="00CB7613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123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</w:pPr>
            <w:r w:rsidRPr="0034748C">
              <w:t>Wydruki na drukarce laserowej podłączonej d</w:t>
            </w:r>
            <w:r w:rsidR="00CB7613">
              <w:t>o sieci monitorowania dostępne z poziomu monitora, funkcja aktywna w razie awarii centrali/serwerów.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D96936" w:rsidRDefault="00D96936" w:rsidP="00CB7613">
            <w:pPr>
              <w:jc w:val="center"/>
            </w:pPr>
            <w:r w:rsidRPr="00F86011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CB7613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124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</w:pPr>
            <w:r w:rsidRPr="0034748C">
              <w:t>Możliwość rozbudowy o przesyłanie danych do sieci informatycznej szpitala poprzez protokół HL7.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D96936" w:rsidRDefault="00D96936" w:rsidP="00CB7613">
            <w:pPr>
              <w:jc w:val="center"/>
            </w:pPr>
            <w:r w:rsidRPr="00F86011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E34068" w:rsidRPr="0034748C" w:rsidTr="00EC79DA">
        <w:trPr>
          <w:trHeight w:val="502"/>
        </w:trPr>
        <w:tc>
          <w:tcPr>
            <w:tcW w:w="440" w:type="pct"/>
            <w:vAlign w:val="center"/>
          </w:tcPr>
          <w:p w:rsidR="00E34068" w:rsidRPr="0034748C" w:rsidRDefault="00E34068" w:rsidP="00D13D91"/>
        </w:tc>
        <w:tc>
          <w:tcPr>
            <w:tcW w:w="4560" w:type="pct"/>
            <w:gridSpan w:val="4"/>
          </w:tcPr>
          <w:p w:rsidR="00E34068" w:rsidRPr="00E34068" w:rsidRDefault="00E34068" w:rsidP="00E34068">
            <w:pPr>
              <w:jc w:val="center"/>
              <w:rPr>
                <w:b/>
              </w:rPr>
            </w:pPr>
            <w:r w:rsidRPr="00E34068">
              <w:rPr>
                <w:rFonts w:eastAsia="Lucida Sans Unicode"/>
                <w:b/>
              </w:rPr>
              <w:t>Alarmy</w:t>
            </w: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125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Wszystkie mierzone parametry, alarmy i nastawy dla różnych kategorii wiekowych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B45F21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126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Alarmy min. 3 stopniowe (wizualne i akustyczne), rozróżnialne kolorem oraz tonem, wszystkich mierzonych parametrów z możliwością ustawiania granicy alarmów przez użytkownika.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</w:p>
        </w:tc>
        <w:tc>
          <w:tcPr>
            <w:tcW w:w="693" w:type="pct"/>
          </w:tcPr>
          <w:p w:rsidR="00D96936" w:rsidRDefault="00D96936">
            <w:r w:rsidRPr="00B45F21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127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Min. 3 stopniowy system zawieszenia alarmów. Alarmy techniczne z podaniem przyczyny alarmu.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B45F21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128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Historia alarmów min. 1000 przypadków wraz z min. 4 krzywymi.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914C55">
            <w:r w:rsidRPr="0034748C">
              <w:t>Historia alarmów więcej niż 2000 przypadków i więcej niż 4 krzywych</w:t>
            </w:r>
            <w:r>
              <w:t xml:space="preserve"> – 10pkt</w:t>
            </w:r>
          </w:p>
          <w:p w:rsidR="00914C55" w:rsidRDefault="00914C55">
            <w:r w:rsidRPr="0034748C">
              <w:t>Historia alarmów min. 1000 przypadków wraz z min. 4 krzywymi</w:t>
            </w:r>
            <w:r>
              <w:t xml:space="preserve"> – 0pkt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129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 xml:space="preserve">Możliwość ustawienia eskalacji alarmów dla saturacji tj. po przekroczeniu ustawionych kryteriów alarm zmienia się z „ostrzeżenia” na krytyczny. 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A46057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130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 xml:space="preserve">Automatyczne ustawianie granic alarmowych. 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A46057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867AC8" w:rsidRPr="0034748C" w:rsidTr="00EC79DA">
        <w:trPr>
          <w:trHeight w:val="502"/>
        </w:trPr>
        <w:tc>
          <w:tcPr>
            <w:tcW w:w="440" w:type="pct"/>
            <w:vAlign w:val="center"/>
          </w:tcPr>
          <w:p w:rsidR="00867AC8" w:rsidRPr="0034748C" w:rsidRDefault="00867AC8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867AC8" w:rsidRPr="00867AC8" w:rsidRDefault="00867AC8" w:rsidP="00867AC8">
            <w:pPr>
              <w:jc w:val="center"/>
              <w:rPr>
                <w:b/>
              </w:rPr>
            </w:pPr>
            <w:r w:rsidRPr="00867AC8">
              <w:rPr>
                <w:rFonts w:eastAsia="Lucida Sans Unicode"/>
                <w:b/>
              </w:rPr>
              <w:t>Zapamiętywanie danych</w:t>
            </w: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131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 xml:space="preserve">Pamięć i prezentacja trendów tabelarycznych i graficznych mierzonych parametrów min. 24 godzin. 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741FCD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132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Jednoczasowa prezentacja min. 5 parametrów w trendzie graficznym.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914C55">
            <w:r w:rsidRPr="0034748C">
              <w:t xml:space="preserve">Jednoczasowa </w:t>
            </w:r>
            <w:r w:rsidRPr="0034748C">
              <w:lastRenderedPageBreak/>
              <w:t>prezentacja 6 lub więcej parametrów w trendzie graficznym</w:t>
            </w:r>
            <w:r>
              <w:t xml:space="preserve"> – 10pkt</w:t>
            </w:r>
          </w:p>
          <w:p w:rsidR="00914C55" w:rsidRDefault="00914C55"/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914C55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133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Funkcja „holterowska” min. 4 różnych krzywych dynamicznych z ostatnich min. 24 godzin. Długość wyświetlanej  krzywej min. 60sek.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  <w:vAlign w:val="center"/>
          </w:tcPr>
          <w:p w:rsidR="00D96936" w:rsidRDefault="00D96936" w:rsidP="00914C55">
            <w:pPr>
              <w:jc w:val="center"/>
            </w:pPr>
            <w:r w:rsidRPr="005823BD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914C55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134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914C55">
            <w:pPr>
              <w:rPr>
                <w:rFonts w:eastAsia="Lucida Sans Unicode"/>
              </w:rPr>
            </w:pPr>
            <w:r w:rsidRPr="0034748C">
              <w:t xml:space="preserve">Funkcja wyświetlania krótkich odcinków trendów obok odpowiadających im </w:t>
            </w:r>
            <w:r w:rsidR="00914C55">
              <w:t>wartości cyfrowych.</w:t>
            </w:r>
            <w:r w:rsidRPr="0034748C">
              <w:t xml:space="preserve"> 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D96936" w:rsidRDefault="00D96936" w:rsidP="00914C55">
            <w:pPr>
              <w:jc w:val="center"/>
            </w:pPr>
            <w:r w:rsidRPr="005823BD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914C55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135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r w:rsidRPr="0034748C">
              <w:t>Synchronizacja czasowa pomiędzy trendami: tabelarycznymi, graficznymi i funkcja holterowską Tj. zaznaczone zdarzenie na jednym z rodzajów trendów jest automatycznie zaznaczone przy przejściu na pozostałe bez konieczności wyszukiwania na skali czasu.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D96936" w:rsidRDefault="00D96936" w:rsidP="00914C55">
            <w:pPr>
              <w:jc w:val="center"/>
            </w:pPr>
            <w:r w:rsidRPr="005823BD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914C55" w:rsidRPr="0034748C" w:rsidTr="00914C55">
        <w:trPr>
          <w:trHeight w:val="502"/>
        </w:trPr>
        <w:tc>
          <w:tcPr>
            <w:tcW w:w="440" w:type="pct"/>
            <w:vAlign w:val="center"/>
          </w:tcPr>
          <w:p w:rsidR="00914C55" w:rsidRDefault="00914C55" w:rsidP="00D13D91">
            <w:pPr>
              <w:suppressAutoHyphens/>
              <w:spacing w:line="100" w:lineRule="atLeast"/>
            </w:pPr>
          </w:p>
        </w:tc>
        <w:tc>
          <w:tcPr>
            <w:tcW w:w="4560" w:type="pct"/>
            <w:gridSpan w:val="4"/>
            <w:vAlign w:val="center"/>
          </w:tcPr>
          <w:p w:rsidR="00914C55" w:rsidRPr="0034748C" w:rsidRDefault="00914C55" w:rsidP="00914C55">
            <w:pPr>
              <w:jc w:val="center"/>
              <w:rPr>
                <w:b/>
              </w:rPr>
            </w:pPr>
            <w:r w:rsidRPr="00914C55">
              <w:rPr>
                <w:b/>
              </w:rPr>
              <w:t>Pomiar EKG</w:t>
            </w:r>
          </w:p>
        </w:tc>
      </w:tr>
      <w:tr w:rsidR="00914C55" w:rsidRPr="0034748C" w:rsidTr="00D35ECC">
        <w:trPr>
          <w:trHeight w:val="502"/>
        </w:trPr>
        <w:tc>
          <w:tcPr>
            <w:tcW w:w="440" w:type="pct"/>
            <w:vAlign w:val="center"/>
          </w:tcPr>
          <w:p w:rsidR="00914C55" w:rsidRDefault="00D13D91" w:rsidP="00EC79DA">
            <w:pPr>
              <w:suppressAutoHyphens/>
              <w:spacing w:line="100" w:lineRule="atLeast"/>
              <w:jc w:val="center"/>
            </w:pPr>
            <w:r>
              <w:t>136</w:t>
            </w:r>
            <w:r w:rsidR="006F45E2">
              <w:t>.</w:t>
            </w:r>
          </w:p>
        </w:tc>
        <w:tc>
          <w:tcPr>
            <w:tcW w:w="2293" w:type="pct"/>
            <w:vAlign w:val="center"/>
          </w:tcPr>
          <w:p w:rsidR="00914C55" w:rsidRPr="00914C55" w:rsidRDefault="00914C55" w:rsidP="00914C55">
            <w:pPr>
              <w:jc w:val="both"/>
            </w:pPr>
            <w:r w:rsidRPr="00914C55">
              <w:rPr>
                <w:rFonts w:eastAsia="Lucida Sans Unicode"/>
                <w:bCs/>
              </w:rPr>
              <w:t>Możliwość ciągłej rejestracji i równoczasowej prezentacji na ekranie monitora 12 odprowadzeń EKG (I, II, III, aVL, aVR, aVF, V1-V6) po podłączeniu kabla 10 odprowadzeniowego.</w:t>
            </w:r>
          </w:p>
        </w:tc>
        <w:tc>
          <w:tcPr>
            <w:tcW w:w="822" w:type="pct"/>
            <w:vAlign w:val="center"/>
          </w:tcPr>
          <w:p w:rsidR="00914C55" w:rsidRPr="0034748C" w:rsidRDefault="00914C55" w:rsidP="00B54667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914C55" w:rsidRDefault="00914C55" w:rsidP="00B54667">
            <w:pPr>
              <w:jc w:val="center"/>
            </w:pPr>
            <w:r w:rsidRPr="005823BD">
              <w:t>Brak oceny</w:t>
            </w:r>
          </w:p>
        </w:tc>
        <w:tc>
          <w:tcPr>
            <w:tcW w:w="752" w:type="pct"/>
          </w:tcPr>
          <w:p w:rsidR="00914C55" w:rsidRPr="0034748C" w:rsidRDefault="00914C55" w:rsidP="009C576C">
            <w:pPr>
              <w:rPr>
                <w:b/>
              </w:rPr>
            </w:pPr>
          </w:p>
        </w:tc>
      </w:tr>
      <w:tr w:rsidR="00914C55" w:rsidRPr="0034748C" w:rsidTr="00D35ECC">
        <w:trPr>
          <w:trHeight w:val="502"/>
        </w:trPr>
        <w:tc>
          <w:tcPr>
            <w:tcW w:w="440" w:type="pct"/>
            <w:vAlign w:val="center"/>
          </w:tcPr>
          <w:p w:rsidR="00914C55" w:rsidRDefault="00D13D91" w:rsidP="00EC79DA">
            <w:pPr>
              <w:suppressAutoHyphens/>
              <w:spacing w:line="100" w:lineRule="atLeast"/>
              <w:jc w:val="center"/>
            </w:pPr>
            <w:r>
              <w:t>137</w:t>
            </w:r>
            <w:r w:rsidR="006F45E2">
              <w:t>.</w:t>
            </w:r>
          </w:p>
        </w:tc>
        <w:tc>
          <w:tcPr>
            <w:tcW w:w="2293" w:type="pct"/>
            <w:vAlign w:val="center"/>
          </w:tcPr>
          <w:p w:rsidR="00914C55" w:rsidRPr="00914C55" w:rsidRDefault="00914C55" w:rsidP="00914C55">
            <w:pPr>
              <w:jc w:val="both"/>
            </w:pPr>
            <w:r w:rsidRPr="00914C55">
              <w:rPr>
                <w:rFonts w:eastAsia="Lucida Sans Unicode"/>
                <w:bCs/>
              </w:rPr>
              <w:t>Monitor wyposażony w funkcję analizy 12 odprowadzeniowego EKG z opisem wraz z tworzeniem raportów. Zapis w pamięci monitora pacjenta min. 6 raportów z 12 odprowadzeniowego EKG.</w:t>
            </w:r>
          </w:p>
        </w:tc>
        <w:tc>
          <w:tcPr>
            <w:tcW w:w="822" w:type="pct"/>
            <w:vAlign w:val="center"/>
          </w:tcPr>
          <w:p w:rsidR="00914C55" w:rsidRPr="0034748C" w:rsidRDefault="00914C55" w:rsidP="00B54667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914C55" w:rsidRDefault="00914C55" w:rsidP="00B54667">
            <w:pPr>
              <w:jc w:val="center"/>
            </w:pPr>
            <w:r w:rsidRPr="005823BD">
              <w:t>Brak oceny</w:t>
            </w:r>
          </w:p>
        </w:tc>
        <w:tc>
          <w:tcPr>
            <w:tcW w:w="752" w:type="pct"/>
          </w:tcPr>
          <w:p w:rsidR="00914C55" w:rsidRPr="0034748C" w:rsidRDefault="00914C55" w:rsidP="009C576C">
            <w:pPr>
              <w:rPr>
                <w:b/>
              </w:rPr>
            </w:pPr>
          </w:p>
        </w:tc>
      </w:tr>
      <w:tr w:rsidR="00914C55" w:rsidRPr="0034748C" w:rsidTr="00D35ECC">
        <w:trPr>
          <w:trHeight w:val="502"/>
        </w:trPr>
        <w:tc>
          <w:tcPr>
            <w:tcW w:w="440" w:type="pct"/>
            <w:vAlign w:val="center"/>
          </w:tcPr>
          <w:p w:rsidR="00914C55" w:rsidRDefault="00D13D91" w:rsidP="00EC79DA">
            <w:pPr>
              <w:suppressAutoHyphens/>
              <w:spacing w:line="100" w:lineRule="atLeast"/>
              <w:jc w:val="center"/>
            </w:pPr>
            <w:r>
              <w:t>138</w:t>
            </w:r>
            <w:r w:rsidR="006F45E2">
              <w:t>.</w:t>
            </w:r>
          </w:p>
        </w:tc>
        <w:tc>
          <w:tcPr>
            <w:tcW w:w="2293" w:type="pct"/>
            <w:vAlign w:val="center"/>
          </w:tcPr>
          <w:p w:rsidR="00914C55" w:rsidRPr="00914C55" w:rsidRDefault="00914C55" w:rsidP="0034748C">
            <w:r w:rsidRPr="00914C55">
              <w:rPr>
                <w:rFonts w:eastAsia="Lucida Sans Unicode"/>
                <w:bCs/>
              </w:rPr>
              <w:t>Automatyczna zmiana monitorowanego odprowadzenia w razie uszkodzenia lub odłączenia.</w:t>
            </w:r>
          </w:p>
        </w:tc>
        <w:tc>
          <w:tcPr>
            <w:tcW w:w="822" w:type="pct"/>
            <w:vAlign w:val="center"/>
          </w:tcPr>
          <w:p w:rsidR="00914C55" w:rsidRPr="0034748C" w:rsidRDefault="00914C55" w:rsidP="00B54667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914C55" w:rsidRDefault="00914C55" w:rsidP="00B54667">
            <w:pPr>
              <w:jc w:val="center"/>
            </w:pPr>
            <w:r w:rsidRPr="005823BD">
              <w:t>Brak oceny</w:t>
            </w:r>
          </w:p>
        </w:tc>
        <w:tc>
          <w:tcPr>
            <w:tcW w:w="752" w:type="pct"/>
          </w:tcPr>
          <w:p w:rsidR="00914C55" w:rsidRPr="0034748C" w:rsidRDefault="00914C55" w:rsidP="009C576C">
            <w:pPr>
              <w:rPr>
                <w:b/>
              </w:rPr>
            </w:pPr>
          </w:p>
        </w:tc>
      </w:tr>
      <w:tr w:rsidR="00914C55" w:rsidRPr="0034748C" w:rsidTr="00D35ECC">
        <w:trPr>
          <w:trHeight w:val="502"/>
        </w:trPr>
        <w:tc>
          <w:tcPr>
            <w:tcW w:w="440" w:type="pct"/>
            <w:vAlign w:val="center"/>
          </w:tcPr>
          <w:p w:rsidR="00914C55" w:rsidRDefault="00D13D91" w:rsidP="00EC79DA">
            <w:pPr>
              <w:suppressAutoHyphens/>
              <w:spacing w:line="100" w:lineRule="atLeast"/>
              <w:jc w:val="center"/>
            </w:pPr>
            <w:r>
              <w:t>139</w:t>
            </w:r>
            <w:r w:rsidR="006F45E2">
              <w:t>.</w:t>
            </w:r>
          </w:p>
        </w:tc>
        <w:tc>
          <w:tcPr>
            <w:tcW w:w="2293" w:type="pct"/>
            <w:vAlign w:val="center"/>
          </w:tcPr>
          <w:p w:rsidR="00914C55" w:rsidRPr="0034748C" w:rsidRDefault="00914C55" w:rsidP="00914C55">
            <w:pPr>
              <w:pStyle w:val="Tekstpodstawowy21"/>
              <w:widowControl w:val="0"/>
              <w:rPr>
                <w:rFonts w:eastAsia="Lucida Sans Unicode"/>
                <w:b w:val="0"/>
                <w:bCs w:val="0"/>
                <w:color w:val="auto"/>
              </w:rPr>
            </w:pPr>
            <w:r w:rsidRPr="0034748C">
              <w:rPr>
                <w:rFonts w:eastAsia="Lucida Sans Unicode"/>
                <w:b w:val="0"/>
                <w:bCs w:val="0"/>
                <w:color w:val="auto"/>
              </w:rPr>
              <w:t>Pomiar częstości pracy serca w zakresie: min. 15-300 ud/min.</w:t>
            </w:r>
          </w:p>
          <w:p w:rsidR="00914C55" w:rsidRPr="00914C55" w:rsidRDefault="00914C55" w:rsidP="00914C55">
            <w:pPr>
              <w:rPr>
                <w:b/>
              </w:rPr>
            </w:pPr>
            <w:r w:rsidRPr="0034748C">
              <w:rPr>
                <w:rFonts w:eastAsia="Lucida Sans Unicode"/>
                <w:b/>
                <w:bCs/>
              </w:rPr>
              <w:t xml:space="preserve">- </w:t>
            </w:r>
            <w:r w:rsidRPr="00914C55">
              <w:rPr>
                <w:rFonts w:eastAsia="Lucida Sans Unicode"/>
                <w:bCs/>
              </w:rPr>
              <w:t>Zakres alarmów min.: 15-300 ud./min</w:t>
            </w:r>
          </w:p>
        </w:tc>
        <w:tc>
          <w:tcPr>
            <w:tcW w:w="822" w:type="pct"/>
            <w:vAlign w:val="center"/>
          </w:tcPr>
          <w:p w:rsidR="00914C55" w:rsidRPr="0034748C" w:rsidRDefault="00914C55" w:rsidP="00B54667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914C55" w:rsidRDefault="00914C55" w:rsidP="00B54667">
            <w:pPr>
              <w:jc w:val="center"/>
            </w:pPr>
            <w:r w:rsidRPr="005823BD">
              <w:t>Brak oceny</w:t>
            </w:r>
          </w:p>
        </w:tc>
        <w:tc>
          <w:tcPr>
            <w:tcW w:w="752" w:type="pct"/>
          </w:tcPr>
          <w:p w:rsidR="00914C55" w:rsidRPr="0034748C" w:rsidRDefault="00914C55" w:rsidP="009C576C">
            <w:pPr>
              <w:rPr>
                <w:b/>
              </w:rPr>
            </w:pPr>
          </w:p>
        </w:tc>
      </w:tr>
      <w:tr w:rsidR="00914C55" w:rsidRPr="0034748C" w:rsidTr="00D35ECC">
        <w:trPr>
          <w:trHeight w:val="502"/>
        </w:trPr>
        <w:tc>
          <w:tcPr>
            <w:tcW w:w="440" w:type="pct"/>
            <w:vAlign w:val="center"/>
          </w:tcPr>
          <w:p w:rsidR="00914C55" w:rsidRDefault="00D13D91" w:rsidP="00EC79DA">
            <w:pPr>
              <w:suppressAutoHyphens/>
              <w:spacing w:line="100" w:lineRule="atLeast"/>
              <w:jc w:val="center"/>
            </w:pPr>
            <w:r>
              <w:t>140</w:t>
            </w:r>
            <w:r w:rsidR="006F45E2">
              <w:t>.</w:t>
            </w:r>
          </w:p>
        </w:tc>
        <w:tc>
          <w:tcPr>
            <w:tcW w:w="2293" w:type="pct"/>
            <w:vAlign w:val="center"/>
          </w:tcPr>
          <w:p w:rsidR="00914C55" w:rsidRPr="00914C55" w:rsidRDefault="00914C55" w:rsidP="0034748C">
            <w:r w:rsidRPr="00914C55">
              <w:t>Wybór rodzaju wykrywanego QRS dla noworodków, dzieci i dorosłych.</w:t>
            </w:r>
          </w:p>
        </w:tc>
        <w:tc>
          <w:tcPr>
            <w:tcW w:w="822" w:type="pct"/>
            <w:vAlign w:val="center"/>
          </w:tcPr>
          <w:p w:rsidR="00914C55" w:rsidRPr="0034748C" w:rsidRDefault="00914C55" w:rsidP="00B54667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914C55" w:rsidRDefault="00914C55" w:rsidP="00B54667">
            <w:pPr>
              <w:jc w:val="center"/>
            </w:pPr>
            <w:r w:rsidRPr="005823BD">
              <w:t>Brak oceny</w:t>
            </w:r>
          </w:p>
        </w:tc>
        <w:tc>
          <w:tcPr>
            <w:tcW w:w="752" w:type="pct"/>
          </w:tcPr>
          <w:p w:rsidR="00914C55" w:rsidRPr="0034748C" w:rsidRDefault="00914C55" w:rsidP="009C576C">
            <w:pPr>
              <w:rPr>
                <w:b/>
              </w:rPr>
            </w:pPr>
          </w:p>
        </w:tc>
      </w:tr>
      <w:tr w:rsidR="00914C55" w:rsidRPr="0034748C" w:rsidTr="00D35ECC">
        <w:trPr>
          <w:trHeight w:val="502"/>
        </w:trPr>
        <w:tc>
          <w:tcPr>
            <w:tcW w:w="440" w:type="pct"/>
            <w:vAlign w:val="center"/>
          </w:tcPr>
          <w:p w:rsidR="00914C55" w:rsidRDefault="00D13D91" w:rsidP="00EC79DA">
            <w:pPr>
              <w:suppressAutoHyphens/>
              <w:spacing w:line="100" w:lineRule="atLeast"/>
              <w:jc w:val="center"/>
            </w:pPr>
            <w:r>
              <w:t>141</w:t>
            </w:r>
            <w:r w:rsidR="006F45E2">
              <w:t>.</w:t>
            </w:r>
          </w:p>
        </w:tc>
        <w:tc>
          <w:tcPr>
            <w:tcW w:w="2293" w:type="pct"/>
            <w:vAlign w:val="center"/>
          </w:tcPr>
          <w:p w:rsidR="00914C55" w:rsidRPr="00914C55" w:rsidRDefault="00914C55" w:rsidP="0034748C">
            <w:r w:rsidRPr="00914C55">
              <w:t>Pomiar i wyświetlanie PPV/VPC</w:t>
            </w:r>
          </w:p>
        </w:tc>
        <w:tc>
          <w:tcPr>
            <w:tcW w:w="822" w:type="pct"/>
            <w:vAlign w:val="center"/>
          </w:tcPr>
          <w:p w:rsidR="00914C55" w:rsidRPr="0034748C" w:rsidRDefault="00914C55" w:rsidP="00B54667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914C55" w:rsidRDefault="00914C55" w:rsidP="00B54667">
            <w:pPr>
              <w:jc w:val="center"/>
            </w:pPr>
            <w:r w:rsidRPr="005823BD">
              <w:t>Brak oceny</w:t>
            </w:r>
          </w:p>
        </w:tc>
        <w:tc>
          <w:tcPr>
            <w:tcW w:w="752" w:type="pct"/>
          </w:tcPr>
          <w:p w:rsidR="00914C55" w:rsidRPr="0034748C" w:rsidRDefault="00914C55" w:rsidP="009C576C">
            <w:pPr>
              <w:rPr>
                <w:b/>
              </w:rPr>
            </w:pPr>
          </w:p>
        </w:tc>
      </w:tr>
      <w:tr w:rsidR="00914C55" w:rsidRPr="0034748C" w:rsidTr="00914C55">
        <w:trPr>
          <w:trHeight w:val="502"/>
        </w:trPr>
        <w:tc>
          <w:tcPr>
            <w:tcW w:w="440" w:type="pct"/>
            <w:vAlign w:val="center"/>
          </w:tcPr>
          <w:p w:rsidR="00914C55" w:rsidRDefault="00914C55" w:rsidP="00EC79DA">
            <w:pPr>
              <w:suppressAutoHyphens/>
              <w:spacing w:line="100" w:lineRule="atLeast"/>
              <w:jc w:val="center"/>
            </w:pPr>
          </w:p>
        </w:tc>
        <w:tc>
          <w:tcPr>
            <w:tcW w:w="4560" w:type="pct"/>
            <w:gridSpan w:val="4"/>
            <w:vAlign w:val="center"/>
          </w:tcPr>
          <w:p w:rsidR="00914C55" w:rsidRPr="0034748C" w:rsidRDefault="00914C55" w:rsidP="00914C55">
            <w:pPr>
              <w:pStyle w:val="NormalnyWeb1"/>
              <w:spacing w:before="0" w:after="0"/>
              <w:jc w:val="center"/>
              <w:rPr>
                <w:color w:val="00000A"/>
              </w:rPr>
            </w:pPr>
            <w:r w:rsidRPr="0034748C">
              <w:rPr>
                <w:b/>
              </w:rPr>
              <w:t>Analiza odcinka ST</w:t>
            </w:r>
          </w:p>
          <w:p w:rsidR="00914C55" w:rsidRPr="0034748C" w:rsidRDefault="00914C55" w:rsidP="00914C55">
            <w:pPr>
              <w:jc w:val="center"/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142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pStyle w:val="Tekstpodstawowy21"/>
              <w:widowControl w:val="0"/>
              <w:rPr>
                <w:b w:val="0"/>
                <w:color w:val="00000A"/>
              </w:rPr>
            </w:pPr>
            <w:r w:rsidRPr="0034748C">
              <w:rPr>
                <w:b w:val="0"/>
                <w:color w:val="00000A"/>
              </w:rPr>
              <w:t xml:space="preserve">Ciągła analiza odcinka ST. Możliwość prezentacji analizy ST w czasie rzeczywistym, jednoczasowo (krzywe oraz wartości odcinka ST) z min. 12 odprowadzeń. </w:t>
            </w:r>
          </w:p>
          <w:p w:rsidR="00D96936" w:rsidRPr="0034748C" w:rsidRDefault="00D96936" w:rsidP="0034748C">
            <w:pPr>
              <w:pStyle w:val="Tekstpodstawowy21"/>
              <w:widowControl w:val="0"/>
              <w:rPr>
                <w:b w:val="0"/>
                <w:color w:val="00000A"/>
              </w:rPr>
            </w:pPr>
            <w:r w:rsidRPr="0034748C">
              <w:rPr>
                <w:b w:val="0"/>
                <w:color w:val="00000A"/>
              </w:rPr>
              <w:t xml:space="preserve">Zmiana punktów pomiarowych odcinka ST. </w:t>
            </w:r>
          </w:p>
          <w:p w:rsidR="00D96936" w:rsidRPr="0034748C" w:rsidRDefault="00D96936" w:rsidP="0034748C">
            <w:pPr>
              <w:pStyle w:val="Tekstpodstawowy21"/>
              <w:widowControl w:val="0"/>
              <w:rPr>
                <w:rFonts w:eastAsia="Lucida Sans Unicode"/>
              </w:rPr>
            </w:pPr>
            <w:r w:rsidRPr="0034748C">
              <w:rPr>
                <w:b w:val="0"/>
                <w:color w:val="00000A"/>
              </w:rPr>
              <w:t>Min. zakres pomiarowy: -20 ÷ (+)20 mm.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6629C6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34748C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lastRenderedPageBreak/>
              <w:t>143</w:t>
            </w:r>
            <w:r w:rsidR="00867AC8">
              <w:t>.</w:t>
            </w:r>
          </w:p>
        </w:tc>
        <w:tc>
          <w:tcPr>
            <w:tcW w:w="2293" w:type="pct"/>
            <w:vAlign w:val="center"/>
          </w:tcPr>
          <w:p w:rsidR="0034748C" w:rsidRPr="0034748C" w:rsidRDefault="0034748C" w:rsidP="0034748C">
            <w:pPr>
              <w:pStyle w:val="NormalnyWeb1"/>
              <w:spacing w:before="0" w:after="0"/>
            </w:pPr>
            <w:r w:rsidRPr="0034748C">
              <w:t>Zakres pomiarowy ST min.</w:t>
            </w:r>
            <w:r w:rsidRPr="0034748C">
              <w:rPr>
                <w:color w:val="00000A"/>
              </w:rPr>
              <w:t>: -25 ÷ (+)25 mm.</w:t>
            </w:r>
          </w:p>
        </w:tc>
        <w:tc>
          <w:tcPr>
            <w:tcW w:w="822" w:type="pct"/>
            <w:vAlign w:val="center"/>
          </w:tcPr>
          <w:p w:rsidR="0034748C" w:rsidRPr="0034748C" w:rsidRDefault="00867AC8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Tak/Nie, podać</w:t>
            </w:r>
          </w:p>
        </w:tc>
        <w:tc>
          <w:tcPr>
            <w:tcW w:w="693" w:type="pct"/>
          </w:tcPr>
          <w:p w:rsidR="0034748C" w:rsidRDefault="00867AC8" w:rsidP="0034748C">
            <w:r>
              <w:t>Tak – 10pkt</w:t>
            </w:r>
          </w:p>
          <w:p w:rsidR="00867AC8" w:rsidRPr="0034748C" w:rsidRDefault="00867AC8" w:rsidP="0034748C">
            <w:r>
              <w:t>Nie – 0pkt</w:t>
            </w:r>
          </w:p>
        </w:tc>
        <w:tc>
          <w:tcPr>
            <w:tcW w:w="752" w:type="pct"/>
          </w:tcPr>
          <w:p w:rsidR="0034748C" w:rsidRPr="0034748C" w:rsidRDefault="0034748C" w:rsidP="009C576C">
            <w:pPr>
              <w:rPr>
                <w:b/>
              </w:rPr>
            </w:pPr>
          </w:p>
        </w:tc>
      </w:tr>
      <w:tr w:rsidR="00914C55" w:rsidRPr="0034748C" w:rsidTr="00EC79DA">
        <w:trPr>
          <w:trHeight w:val="502"/>
        </w:trPr>
        <w:tc>
          <w:tcPr>
            <w:tcW w:w="440" w:type="pct"/>
            <w:vAlign w:val="center"/>
          </w:tcPr>
          <w:p w:rsidR="00914C55" w:rsidRDefault="00D13D91" w:rsidP="00EC79DA">
            <w:pPr>
              <w:suppressAutoHyphens/>
              <w:spacing w:line="100" w:lineRule="atLeast"/>
              <w:jc w:val="center"/>
            </w:pPr>
            <w:r>
              <w:t>144</w:t>
            </w:r>
            <w:r w:rsidR="006F45E2">
              <w:t>.</w:t>
            </w:r>
          </w:p>
        </w:tc>
        <w:tc>
          <w:tcPr>
            <w:tcW w:w="2293" w:type="pct"/>
            <w:vAlign w:val="center"/>
          </w:tcPr>
          <w:p w:rsidR="00914C55" w:rsidRPr="00914C55" w:rsidRDefault="00914C55" w:rsidP="0034748C">
            <w:pPr>
              <w:pStyle w:val="NormalnyWeb1"/>
              <w:spacing w:before="0" w:after="0"/>
            </w:pPr>
            <w:r w:rsidRPr="00914C55">
              <w:rPr>
                <w:color w:val="00000A"/>
              </w:rPr>
              <w:t>Trendy ST z min. 24 godzin.</w:t>
            </w:r>
          </w:p>
        </w:tc>
        <w:tc>
          <w:tcPr>
            <w:tcW w:w="822" w:type="pct"/>
            <w:vAlign w:val="center"/>
          </w:tcPr>
          <w:p w:rsidR="00914C55" w:rsidRDefault="00914C55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914C55" w:rsidRDefault="00914C55" w:rsidP="0034748C">
            <w:r>
              <w:t>Brak oceny</w:t>
            </w:r>
          </w:p>
        </w:tc>
        <w:tc>
          <w:tcPr>
            <w:tcW w:w="752" w:type="pct"/>
          </w:tcPr>
          <w:p w:rsidR="00914C55" w:rsidRPr="0034748C" w:rsidRDefault="00914C55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145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Funkcja ręcznego ustawiania pozycji punktów ISO odcinka ST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E150CC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914C55" w:rsidRPr="0034748C" w:rsidTr="00914C55">
        <w:trPr>
          <w:trHeight w:val="502"/>
        </w:trPr>
        <w:tc>
          <w:tcPr>
            <w:tcW w:w="440" w:type="pct"/>
            <w:vAlign w:val="center"/>
          </w:tcPr>
          <w:p w:rsidR="00914C55" w:rsidRDefault="00914C55" w:rsidP="00D13D91">
            <w:pPr>
              <w:suppressAutoHyphens/>
              <w:spacing w:line="100" w:lineRule="atLeast"/>
            </w:pPr>
          </w:p>
        </w:tc>
        <w:tc>
          <w:tcPr>
            <w:tcW w:w="4560" w:type="pct"/>
            <w:gridSpan w:val="4"/>
            <w:vAlign w:val="center"/>
          </w:tcPr>
          <w:p w:rsidR="00914C55" w:rsidRPr="0034748C" w:rsidRDefault="00914C55" w:rsidP="00914C55">
            <w:pPr>
              <w:pStyle w:val="NormalnyWeb1"/>
              <w:spacing w:before="0" w:after="0"/>
              <w:jc w:val="center"/>
            </w:pPr>
            <w:r w:rsidRPr="0034748C">
              <w:rPr>
                <w:b/>
              </w:rPr>
              <w:t>Analiza arytmii</w:t>
            </w:r>
          </w:p>
          <w:p w:rsidR="00914C55" w:rsidRPr="0034748C" w:rsidRDefault="00914C55" w:rsidP="00914C55">
            <w:pPr>
              <w:jc w:val="center"/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146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Rozpoznawanie min. 22 rodzajów zaburzeń w monitorze.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E150CC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8E0527" w:rsidRPr="0034748C" w:rsidTr="008E0527">
        <w:trPr>
          <w:trHeight w:val="502"/>
        </w:trPr>
        <w:tc>
          <w:tcPr>
            <w:tcW w:w="440" w:type="pct"/>
            <w:vAlign w:val="center"/>
          </w:tcPr>
          <w:p w:rsidR="008E0527" w:rsidRDefault="008E0527" w:rsidP="00EC79DA">
            <w:pPr>
              <w:suppressAutoHyphens/>
              <w:spacing w:line="100" w:lineRule="atLeast"/>
              <w:jc w:val="center"/>
            </w:pPr>
          </w:p>
        </w:tc>
        <w:tc>
          <w:tcPr>
            <w:tcW w:w="4560" w:type="pct"/>
            <w:gridSpan w:val="4"/>
            <w:vAlign w:val="center"/>
          </w:tcPr>
          <w:p w:rsidR="008E0527" w:rsidRPr="0034748C" w:rsidRDefault="008E0527" w:rsidP="008E0527">
            <w:pPr>
              <w:pStyle w:val="NormalnyWeb1"/>
              <w:spacing w:before="0" w:after="0"/>
              <w:jc w:val="center"/>
            </w:pPr>
            <w:r w:rsidRPr="0034748C">
              <w:rPr>
                <w:b/>
              </w:rPr>
              <w:t>Oddech</w:t>
            </w:r>
          </w:p>
          <w:p w:rsidR="008E0527" w:rsidRPr="0034748C" w:rsidRDefault="008E0527" w:rsidP="008E0527">
            <w:pPr>
              <w:jc w:val="center"/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147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Pomiar oddechu metodą impedancyjną. Prezentacja krzywej oddechowej i ilości oddechów na minutę.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E150CC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8E0527" w:rsidRPr="0034748C" w:rsidTr="00EC79DA">
        <w:trPr>
          <w:trHeight w:val="502"/>
        </w:trPr>
        <w:tc>
          <w:tcPr>
            <w:tcW w:w="440" w:type="pct"/>
            <w:vAlign w:val="center"/>
          </w:tcPr>
          <w:p w:rsidR="008E0527" w:rsidRDefault="00D13D91" w:rsidP="00EC79DA">
            <w:pPr>
              <w:suppressAutoHyphens/>
              <w:spacing w:line="100" w:lineRule="atLeast"/>
              <w:jc w:val="center"/>
            </w:pPr>
            <w:r>
              <w:t>148</w:t>
            </w:r>
            <w:r w:rsidR="006F45E2">
              <w:t>.</w:t>
            </w:r>
          </w:p>
        </w:tc>
        <w:tc>
          <w:tcPr>
            <w:tcW w:w="2293" w:type="pct"/>
            <w:vAlign w:val="center"/>
          </w:tcPr>
          <w:p w:rsidR="008E0527" w:rsidRPr="008E0527" w:rsidRDefault="008E0527" w:rsidP="0034748C">
            <w:pPr>
              <w:pStyle w:val="NormalnyWeb1"/>
              <w:spacing w:before="0" w:after="0"/>
            </w:pPr>
            <w:r w:rsidRPr="0034748C">
              <w:t>Zakres pomiarowy częstości oddechów min.: 0-150 odd./min.</w:t>
            </w:r>
          </w:p>
        </w:tc>
        <w:tc>
          <w:tcPr>
            <w:tcW w:w="822" w:type="pct"/>
            <w:vAlign w:val="center"/>
          </w:tcPr>
          <w:p w:rsidR="008E0527" w:rsidRDefault="008E0527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8E0527" w:rsidRPr="00E150CC" w:rsidRDefault="008E0527">
            <w:r>
              <w:t>Brak oceny</w:t>
            </w:r>
          </w:p>
        </w:tc>
        <w:tc>
          <w:tcPr>
            <w:tcW w:w="752" w:type="pct"/>
          </w:tcPr>
          <w:p w:rsidR="008E0527" w:rsidRPr="0034748C" w:rsidRDefault="008E0527" w:rsidP="009C576C">
            <w:pPr>
              <w:rPr>
                <w:b/>
              </w:rPr>
            </w:pPr>
          </w:p>
        </w:tc>
      </w:tr>
      <w:tr w:rsidR="008E0527" w:rsidRPr="0034748C" w:rsidTr="00EC79DA">
        <w:trPr>
          <w:trHeight w:val="502"/>
        </w:trPr>
        <w:tc>
          <w:tcPr>
            <w:tcW w:w="440" w:type="pct"/>
            <w:vAlign w:val="center"/>
          </w:tcPr>
          <w:p w:rsidR="008E0527" w:rsidRDefault="00D13D91" w:rsidP="00EC79DA">
            <w:pPr>
              <w:suppressAutoHyphens/>
              <w:spacing w:line="100" w:lineRule="atLeast"/>
              <w:jc w:val="center"/>
            </w:pPr>
            <w:r>
              <w:t>149</w:t>
            </w:r>
            <w:r w:rsidR="006F45E2">
              <w:t>.</w:t>
            </w:r>
          </w:p>
        </w:tc>
        <w:tc>
          <w:tcPr>
            <w:tcW w:w="2293" w:type="pct"/>
            <w:vAlign w:val="center"/>
          </w:tcPr>
          <w:p w:rsidR="008E0527" w:rsidRPr="0034748C" w:rsidRDefault="008E0527" w:rsidP="008E0527">
            <w:pPr>
              <w:pStyle w:val="NormalnyWeb1"/>
              <w:spacing w:before="0" w:after="0"/>
            </w:pPr>
            <w:r w:rsidRPr="0034748C">
              <w:t xml:space="preserve">Pomiar bezdechu w zakresie </w:t>
            </w:r>
          </w:p>
          <w:p w:rsidR="008E0527" w:rsidRPr="0034748C" w:rsidRDefault="008E0527" w:rsidP="008E0527">
            <w:pPr>
              <w:pStyle w:val="NormalnyWeb1"/>
              <w:spacing w:before="0" w:after="0"/>
            </w:pPr>
            <w:r w:rsidRPr="0034748C">
              <w:t>min. 10 – 40 sekund.</w:t>
            </w:r>
          </w:p>
        </w:tc>
        <w:tc>
          <w:tcPr>
            <w:tcW w:w="822" w:type="pct"/>
            <w:vAlign w:val="center"/>
          </w:tcPr>
          <w:p w:rsidR="008E0527" w:rsidRDefault="008E0527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8E0527" w:rsidRPr="00E150CC" w:rsidRDefault="008E0527">
            <w:r>
              <w:t>Brak oceny</w:t>
            </w:r>
          </w:p>
        </w:tc>
        <w:tc>
          <w:tcPr>
            <w:tcW w:w="752" w:type="pct"/>
          </w:tcPr>
          <w:p w:rsidR="008E0527" w:rsidRPr="0034748C" w:rsidRDefault="008E0527" w:rsidP="009C576C">
            <w:pPr>
              <w:rPr>
                <w:b/>
              </w:rPr>
            </w:pPr>
          </w:p>
        </w:tc>
      </w:tr>
      <w:tr w:rsidR="008E0527" w:rsidRPr="0034748C" w:rsidTr="008E0527">
        <w:trPr>
          <w:trHeight w:val="502"/>
        </w:trPr>
        <w:tc>
          <w:tcPr>
            <w:tcW w:w="440" w:type="pct"/>
            <w:vAlign w:val="center"/>
          </w:tcPr>
          <w:p w:rsidR="008E0527" w:rsidRDefault="008E0527" w:rsidP="00EC79DA">
            <w:pPr>
              <w:suppressAutoHyphens/>
              <w:spacing w:line="100" w:lineRule="atLeast"/>
              <w:jc w:val="center"/>
            </w:pPr>
          </w:p>
        </w:tc>
        <w:tc>
          <w:tcPr>
            <w:tcW w:w="4560" w:type="pct"/>
            <w:gridSpan w:val="4"/>
            <w:vAlign w:val="center"/>
          </w:tcPr>
          <w:p w:rsidR="008E0527" w:rsidRPr="0034748C" w:rsidRDefault="008E0527" w:rsidP="008E0527">
            <w:pPr>
              <w:pStyle w:val="NormalnyWeb1"/>
              <w:spacing w:before="0" w:after="0"/>
              <w:jc w:val="center"/>
              <w:rPr>
                <w:b/>
              </w:rPr>
            </w:pPr>
            <w:r w:rsidRPr="0034748C">
              <w:rPr>
                <w:b/>
              </w:rPr>
              <w:t>Nieinwazyjny pomiar ciśnienia krwi</w:t>
            </w:r>
          </w:p>
          <w:p w:rsidR="008E0527" w:rsidRPr="0034748C" w:rsidRDefault="008E0527" w:rsidP="008E0527">
            <w:pPr>
              <w:jc w:val="center"/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34748C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150</w:t>
            </w:r>
            <w:r w:rsidR="00867AC8">
              <w:t>.</w:t>
            </w:r>
          </w:p>
        </w:tc>
        <w:tc>
          <w:tcPr>
            <w:tcW w:w="2293" w:type="pct"/>
            <w:vAlign w:val="center"/>
          </w:tcPr>
          <w:p w:rsidR="0034748C" w:rsidRPr="0034748C" w:rsidRDefault="0034748C" w:rsidP="0034748C">
            <w:pPr>
              <w:pStyle w:val="NormalnyWeb1"/>
              <w:spacing w:before="0" w:after="0"/>
            </w:pPr>
            <w:r w:rsidRPr="0034748C">
              <w:t xml:space="preserve">Nieinwazyjny pomiar ciśnienia tętniczego metodą oscylometryczną. </w:t>
            </w:r>
          </w:p>
          <w:p w:rsidR="0034748C" w:rsidRPr="0034748C" w:rsidRDefault="0034748C" w:rsidP="0034748C">
            <w:pPr>
              <w:pStyle w:val="NormalnyWeb1"/>
              <w:spacing w:before="0" w:after="0"/>
            </w:pPr>
            <w:r w:rsidRPr="0034748C">
              <w:t>Pomiar automatyczny, co określony czas, regulowany w zakresie min. 0 – 8 godzin. Pomiar ręczny i pomiar ciągły.</w:t>
            </w:r>
          </w:p>
        </w:tc>
        <w:tc>
          <w:tcPr>
            <w:tcW w:w="822" w:type="pct"/>
            <w:vAlign w:val="center"/>
          </w:tcPr>
          <w:p w:rsidR="0034748C" w:rsidRPr="0034748C" w:rsidRDefault="00867AC8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34748C" w:rsidRPr="0034748C" w:rsidRDefault="00D96936" w:rsidP="0034748C">
            <w:r>
              <w:t>Brak oceny</w:t>
            </w:r>
          </w:p>
        </w:tc>
        <w:tc>
          <w:tcPr>
            <w:tcW w:w="752" w:type="pct"/>
          </w:tcPr>
          <w:p w:rsidR="0034748C" w:rsidRPr="0034748C" w:rsidRDefault="0034748C" w:rsidP="009C576C">
            <w:pPr>
              <w:rPr>
                <w:b/>
              </w:rPr>
            </w:pPr>
          </w:p>
        </w:tc>
      </w:tr>
      <w:tr w:rsidR="008E0527" w:rsidRPr="0034748C" w:rsidTr="00EC79DA">
        <w:trPr>
          <w:trHeight w:val="502"/>
        </w:trPr>
        <w:tc>
          <w:tcPr>
            <w:tcW w:w="440" w:type="pct"/>
            <w:vAlign w:val="center"/>
          </w:tcPr>
          <w:p w:rsidR="008E0527" w:rsidRDefault="00D13D91" w:rsidP="00EC79DA">
            <w:pPr>
              <w:suppressAutoHyphens/>
              <w:spacing w:line="100" w:lineRule="atLeast"/>
              <w:jc w:val="center"/>
            </w:pPr>
            <w:r>
              <w:t>151</w:t>
            </w:r>
            <w:r w:rsidR="006F45E2">
              <w:t>.</w:t>
            </w:r>
          </w:p>
        </w:tc>
        <w:tc>
          <w:tcPr>
            <w:tcW w:w="2293" w:type="pct"/>
            <w:vAlign w:val="center"/>
          </w:tcPr>
          <w:p w:rsidR="008E0527" w:rsidRPr="0034748C" w:rsidRDefault="008E0527" w:rsidP="0034748C">
            <w:pPr>
              <w:pStyle w:val="NormalnyWeb1"/>
              <w:spacing w:before="0" w:after="0"/>
            </w:pPr>
            <w:r w:rsidRPr="0034748C">
              <w:t>Prezentacja wartości: skurczowej, rozkurczowej oraz średniej - alarmy dla każdej wartości.</w:t>
            </w:r>
          </w:p>
        </w:tc>
        <w:tc>
          <w:tcPr>
            <w:tcW w:w="822" w:type="pct"/>
            <w:vAlign w:val="center"/>
          </w:tcPr>
          <w:p w:rsidR="008E0527" w:rsidRDefault="008E0527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8E0527" w:rsidRDefault="008E0527" w:rsidP="0034748C">
            <w:r>
              <w:t>Brak oceny</w:t>
            </w:r>
          </w:p>
        </w:tc>
        <w:tc>
          <w:tcPr>
            <w:tcW w:w="752" w:type="pct"/>
          </w:tcPr>
          <w:p w:rsidR="008E0527" w:rsidRPr="0034748C" w:rsidRDefault="008E0527" w:rsidP="009C576C">
            <w:pPr>
              <w:rPr>
                <w:b/>
              </w:rPr>
            </w:pPr>
          </w:p>
        </w:tc>
      </w:tr>
      <w:tr w:rsidR="008E0527" w:rsidRPr="0034748C" w:rsidTr="00EC79DA">
        <w:trPr>
          <w:trHeight w:val="502"/>
        </w:trPr>
        <w:tc>
          <w:tcPr>
            <w:tcW w:w="440" w:type="pct"/>
            <w:vAlign w:val="center"/>
          </w:tcPr>
          <w:p w:rsidR="008E0527" w:rsidRDefault="00D13D91" w:rsidP="00EC79DA">
            <w:pPr>
              <w:suppressAutoHyphens/>
              <w:spacing w:line="100" w:lineRule="atLeast"/>
              <w:jc w:val="center"/>
            </w:pPr>
            <w:r>
              <w:t>152</w:t>
            </w:r>
            <w:r w:rsidR="006F45E2">
              <w:t>.</w:t>
            </w:r>
          </w:p>
        </w:tc>
        <w:tc>
          <w:tcPr>
            <w:tcW w:w="2293" w:type="pct"/>
            <w:vAlign w:val="center"/>
          </w:tcPr>
          <w:p w:rsidR="008E0527" w:rsidRPr="0034748C" w:rsidRDefault="008E0527" w:rsidP="008E0527">
            <w:pPr>
              <w:pStyle w:val="NormalnyWeb1"/>
              <w:spacing w:before="0" w:after="0"/>
            </w:pPr>
            <w:r w:rsidRPr="0034748C">
              <w:t xml:space="preserve">Zakres pomiarowy </w:t>
            </w:r>
            <w:r>
              <w:t>NIBP min:</w:t>
            </w:r>
            <w:r>
              <w:br/>
              <w:t>10 – 29</w:t>
            </w:r>
            <w:r w:rsidRPr="0034748C">
              <w:t>0 mmHg</w:t>
            </w:r>
          </w:p>
        </w:tc>
        <w:tc>
          <w:tcPr>
            <w:tcW w:w="822" w:type="pct"/>
            <w:vAlign w:val="center"/>
          </w:tcPr>
          <w:p w:rsidR="008E0527" w:rsidRDefault="008E0527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8E0527" w:rsidRDefault="008E0527" w:rsidP="0034748C">
            <w:r>
              <w:t>Brak oceny</w:t>
            </w:r>
          </w:p>
        </w:tc>
        <w:tc>
          <w:tcPr>
            <w:tcW w:w="752" w:type="pct"/>
          </w:tcPr>
          <w:p w:rsidR="008E0527" w:rsidRPr="0034748C" w:rsidRDefault="008E0527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153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Funkcja umożliwiająca użytkownikowi włączenie lub wyłączenie w dowolnym momencie wykresu oscylacji podczas pomiaru NIBP.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3D63BA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154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Tryb Stazy Żylnej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3D63BA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155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8E0527" w:rsidP="0034748C">
            <w:pPr>
              <w:pStyle w:val="NormalnyWeb1"/>
              <w:spacing w:before="0" w:after="0"/>
            </w:pPr>
            <w:r>
              <w:t>Zaimplementowana funkcja automatycznego wyzwolenia pomiaru NIBP w przypadku wykrycia przez monitor przekroczenia granic alarmowych ciśnienia skurczowego z prezentacją dodatkowych wyników pomiarów w tabeli trendów z dedykowanym indeksem.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3D63BA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156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Możliwość rozbudowy o pomiar NIBP podczas pompowania mankietu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3D63BA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8E0527" w:rsidRPr="0034748C" w:rsidTr="008E0527">
        <w:trPr>
          <w:trHeight w:val="502"/>
        </w:trPr>
        <w:tc>
          <w:tcPr>
            <w:tcW w:w="440" w:type="pct"/>
            <w:vAlign w:val="center"/>
          </w:tcPr>
          <w:p w:rsidR="008E0527" w:rsidRDefault="008E0527" w:rsidP="00EC79DA">
            <w:pPr>
              <w:suppressAutoHyphens/>
              <w:spacing w:line="100" w:lineRule="atLeast"/>
              <w:jc w:val="center"/>
            </w:pPr>
          </w:p>
        </w:tc>
        <w:tc>
          <w:tcPr>
            <w:tcW w:w="4560" w:type="pct"/>
            <w:gridSpan w:val="4"/>
            <w:vAlign w:val="center"/>
          </w:tcPr>
          <w:p w:rsidR="008E0527" w:rsidRPr="0034748C" w:rsidRDefault="008E0527" w:rsidP="008E0527">
            <w:pPr>
              <w:jc w:val="center"/>
              <w:rPr>
                <w:b/>
              </w:rPr>
            </w:pPr>
            <w:r w:rsidRPr="0034748C">
              <w:rPr>
                <w:b/>
              </w:rPr>
              <w:t>Pomiar saturacji</w:t>
            </w: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157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Pr="0034748C" w:rsidRDefault="00D96936" w:rsidP="008E0527">
            <w:pPr>
              <w:pStyle w:val="NormalnyWeb1"/>
              <w:spacing w:before="0" w:after="0"/>
            </w:pPr>
            <w:r w:rsidRPr="0034748C">
              <w:t>Pomiar SpO2, z prezentacją krzywej pletyzmograficznej, wartości SpO2 oraz tętna.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3D63BA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158</w:t>
            </w:r>
            <w:r w:rsidR="00D96936">
              <w:t>.</w:t>
            </w:r>
          </w:p>
        </w:tc>
        <w:tc>
          <w:tcPr>
            <w:tcW w:w="2293" w:type="pct"/>
          </w:tcPr>
          <w:p w:rsidR="008E0527" w:rsidRPr="0034748C" w:rsidRDefault="008E0527" w:rsidP="008E0527">
            <w:pPr>
              <w:pStyle w:val="NormalnyWeb1"/>
              <w:spacing w:before="0" w:after="0"/>
            </w:pPr>
            <w:r w:rsidRPr="0034748C">
              <w:t>Zakres pomiarowy SpO</w:t>
            </w:r>
            <w:r w:rsidRPr="0034748C">
              <w:rPr>
                <w:vertAlign w:val="subscript"/>
              </w:rPr>
              <w:t>2</w:t>
            </w:r>
            <w:r w:rsidRPr="0034748C">
              <w:t xml:space="preserve"> min: 1 – 100%</w:t>
            </w:r>
          </w:p>
          <w:p w:rsidR="00D96936" w:rsidRPr="0034748C" w:rsidRDefault="008E0527" w:rsidP="008E0527">
            <w:pPr>
              <w:pStyle w:val="NormalnyWeb1"/>
              <w:spacing w:before="0" w:after="0"/>
            </w:pPr>
            <w:r w:rsidRPr="0034748C">
              <w:t>Zakres pomiarowy pulsu min.: 30 – 300 ud./min.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3D63BA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8E0527" w:rsidRPr="0034748C" w:rsidTr="00EC79DA">
        <w:trPr>
          <w:trHeight w:val="502"/>
        </w:trPr>
        <w:tc>
          <w:tcPr>
            <w:tcW w:w="440" w:type="pct"/>
            <w:vAlign w:val="center"/>
          </w:tcPr>
          <w:p w:rsidR="008E0527" w:rsidRDefault="00D13D91" w:rsidP="00EC79DA">
            <w:pPr>
              <w:suppressAutoHyphens/>
              <w:spacing w:line="100" w:lineRule="atLeast"/>
              <w:jc w:val="center"/>
            </w:pPr>
            <w:r>
              <w:lastRenderedPageBreak/>
              <w:t>159</w:t>
            </w:r>
            <w:r w:rsidR="006F45E2">
              <w:t>.</w:t>
            </w:r>
          </w:p>
        </w:tc>
        <w:tc>
          <w:tcPr>
            <w:tcW w:w="2293" w:type="pct"/>
          </w:tcPr>
          <w:p w:rsidR="008E0527" w:rsidRPr="0034748C" w:rsidRDefault="008E0527" w:rsidP="0034748C">
            <w:pPr>
              <w:pStyle w:val="NormalnyWeb1"/>
              <w:spacing w:before="0" w:after="0"/>
            </w:pPr>
            <w:r w:rsidRPr="0034748C">
              <w:t>Funkcja umożliwiająca użytkownikowi włączenie lub wyłączenie w dowolnym momencie wskaźnika jakości sygnału SpO</w:t>
            </w:r>
            <w:r w:rsidRPr="0034748C">
              <w:rPr>
                <w:vertAlign w:val="subscript"/>
              </w:rPr>
              <w:t>2</w:t>
            </w:r>
            <w:r w:rsidRPr="0034748C">
              <w:t xml:space="preserve"> (SQI)</w:t>
            </w:r>
          </w:p>
        </w:tc>
        <w:tc>
          <w:tcPr>
            <w:tcW w:w="822" w:type="pct"/>
            <w:vAlign w:val="center"/>
          </w:tcPr>
          <w:p w:rsidR="008E0527" w:rsidRDefault="008E0527" w:rsidP="0034748C">
            <w:pPr>
              <w:widowControl w:val="0"/>
              <w:jc w:val="center"/>
              <w:rPr>
                <w:rFonts w:eastAsia="Lucida Sans Unicode"/>
              </w:rPr>
            </w:pPr>
          </w:p>
        </w:tc>
        <w:tc>
          <w:tcPr>
            <w:tcW w:w="693" w:type="pct"/>
          </w:tcPr>
          <w:p w:rsidR="008E0527" w:rsidRPr="003D63BA" w:rsidRDefault="008E0527"/>
        </w:tc>
        <w:tc>
          <w:tcPr>
            <w:tcW w:w="752" w:type="pct"/>
          </w:tcPr>
          <w:p w:rsidR="008E0527" w:rsidRPr="0034748C" w:rsidRDefault="008E0527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160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 xml:space="preserve">Pomiar saturacji przy użyciu czujnika wodoszczelnego </w:t>
            </w:r>
            <w:r w:rsidR="008E0527">
              <w:t>typu klips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3D63BA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8E0527" w:rsidRPr="0034748C" w:rsidTr="008E0527">
        <w:trPr>
          <w:trHeight w:val="502"/>
        </w:trPr>
        <w:tc>
          <w:tcPr>
            <w:tcW w:w="440" w:type="pct"/>
            <w:vAlign w:val="center"/>
          </w:tcPr>
          <w:p w:rsidR="008E0527" w:rsidRDefault="008E0527" w:rsidP="00EC79DA">
            <w:pPr>
              <w:suppressAutoHyphens/>
              <w:spacing w:line="100" w:lineRule="atLeast"/>
              <w:jc w:val="center"/>
            </w:pPr>
          </w:p>
        </w:tc>
        <w:tc>
          <w:tcPr>
            <w:tcW w:w="4560" w:type="pct"/>
            <w:gridSpan w:val="4"/>
          </w:tcPr>
          <w:p w:rsidR="008E0527" w:rsidRPr="0034748C" w:rsidRDefault="008E0527" w:rsidP="008E0527">
            <w:pPr>
              <w:jc w:val="center"/>
              <w:rPr>
                <w:b/>
              </w:rPr>
            </w:pPr>
            <w:r w:rsidRPr="0034748C">
              <w:rPr>
                <w:b/>
              </w:rPr>
              <w:t>Pomiar temperatur</w:t>
            </w:r>
            <w:r>
              <w:rPr>
                <w:b/>
              </w:rPr>
              <w:t>y</w:t>
            </w: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161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Pomiar temperatury obwodowej (powierzchniowej) i centralnej (wewnętrznej).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Jednoczesne wyświetlanie 2 wartości temp. T1 i T2, oraz różnicy temperatur.</w:t>
            </w:r>
          </w:p>
          <w:p w:rsidR="00D96936" w:rsidRPr="0034748C" w:rsidRDefault="00D96936" w:rsidP="0034748C">
            <w:pPr>
              <w:widowControl w:val="0"/>
              <w:tabs>
                <w:tab w:val="left" w:pos="708"/>
              </w:tabs>
              <w:rPr>
                <w:rFonts w:eastAsia="Lucida Sans Unicode"/>
              </w:rPr>
            </w:pP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3D63BA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8E0527" w:rsidRPr="0034748C" w:rsidTr="00EC79DA">
        <w:trPr>
          <w:trHeight w:val="502"/>
        </w:trPr>
        <w:tc>
          <w:tcPr>
            <w:tcW w:w="440" w:type="pct"/>
            <w:vAlign w:val="center"/>
          </w:tcPr>
          <w:p w:rsidR="008E0527" w:rsidRDefault="00D13D91" w:rsidP="00EC79DA">
            <w:pPr>
              <w:suppressAutoHyphens/>
              <w:spacing w:line="100" w:lineRule="atLeast"/>
              <w:jc w:val="center"/>
            </w:pPr>
            <w:r>
              <w:t>162</w:t>
            </w:r>
            <w:r w:rsidR="006F45E2">
              <w:t>.</w:t>
            </w:r>
          </w:p>
        </w:tc>
        <w:tc>
          <w:tcPr>
            <w:tcW w:w="2293" w:type="pct"/>
          </w:tcPr>
          <w:p w:rsidR="008E0527" w:rsidRPr="0034748C" w:rsidRDefault="008E0527" w:rsidP="0034748C">
            <w:pPr>
              <w:pStyle w:val="NormalnyWeb1"/>
              <w:spacing w:before="0" w:after="0"/>
            </w:pPr>
            <w:r w:rsidRPr="0034748C">
              <w:t>Zakres pomiarowy min.: 0 – 45ºC.</w:t>
            </w:r>
          </w:p>
        </w:tc>
        <w:tc>
          <w:tcPr>
            <w:tcW w:w="822" w:type="pct"/>
            <w:vAlign w:val="center"/>
          </w:tcPr>
          <w:p w:rsidR="008E0527" w:rsidRDefault="008E0527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8E0527" w:rsidRPr="003D63BA" w:rsidRDefault="008E0527">
            <w:r>
              <w:t>Brak oceny</w:t>
            </w:r>
          </w:p>
        </w:tc>
        <w:tc>
          <w:tcPr>
            <w:tcW w:w="752" w:type="pct"/>
          </w:tcPr>
          <w:p w:rsidR="008E0527" w:rsidRPr="0034748C" w:rsidRDefault="008E0527" w:rsidP="009C576C">
            <w:pPr>
              <w:rPr>
                <w:b/>
              </w:rPr>
            </w:pPr>
          </w:p>
        </w:tc>
      </w:tr>
      <w:tr w:rsidR="008E0527" w:rsidRPr="0034748C" w:rsidTr="008E0527">
        <w:trPr>
          <w:trHeight w:val="502"/>
        </w:trPr>
        <w:tc>
          <w:tcPr>
            <w:tcW w:w="440" w:type="pct"/>
            <w:vAlign w:val="center"/>
          </w:tcPr>
          <w:p w:rsidR="008E0527" w:rsidRDefault="008E0527" w:rsidP="00EC79DA">
            <w:pPr>
              <w:suppressAutoHyphens/>
              <w:spacing w:line="100" w:lineRule="atLeast"/>
              <w:jc w:val="center"/>
            </w:pPr>
          </w:p>
        </w:tc>
        <w:tc>
          <w:tcPr>
            <w:tcW w:w="4560" w:type="pct"/>
            <w:gridSpan w:val="4"/>
          </w:tcPr>
          <w:p w:rsidR="008E0527" w:rsidRPr="0034748C" w:rsidRDefault="008E0527" w:rsidP="008E0527">
            <w:pPr>
              <w:pStyle w:val="NormalnyWeb1"/>
              <w:spacing w:before="0" w:after="0"/>
              <w:jc w:val="center"/>
            </w:pPr>
            <w:r w:rsidRPr="0034748C">
              <w:rPr>
                <w:b/>
              </w:rPr>
              <w:t>Inwazyjny pomiar ciśnienia krwi</w:t>
            </w:r>
          </w:p>
          <w:p w:rsidR="008E0527" w:rsidRPr="0034748C" w:rsidRDefault="008E0527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163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Pomiar ciśnienia: tętniczego, OCŻ, PA, RA, LA. Możliwość podłączenia czujnika do ICP.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 xml:space="preserve">Prezentacja krzywych dynamicznych ciśnienia na ekranie monitora. Prezentacja wartości: skurczowej, rozkurczowej oraz średniej dla ciśnień: tętniczego, PA lub wartości średniej dla ciśnień: OCŻ, RA, LA, ICP. Alarmy dla każdej wartości ciśnienia. Min. zakres pomiarowy: 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– 40 – (+) 300 mmHg.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867AC8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T</w:t>
            </w:r>
            <w:r>
              <w:rPr>
                <w:rFonts w:eastAsia="Lucida Sans Unicode"/>
              </w:rPr>
              <w:t>ak, podać</w:t>
            </w:r>
          </w:p>
        </w:tc>
        <w:tc>
          <w:tcPr>
            <w:tcW w:w="693" w:type="pct"/>
          </w:tcPr>
          <w:p w:rsidR="00D96936" w:rsidRDefault="00D96936">
            <w:r w:rsidRPr="003D63BA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164</w:t>
            </w:r>
            <w:r w:rsidR="00D96936">
              <w:t>.</w:t>
            </w:r>
          </w:p>
        </w:tc>
        <w:tc>
          <w:tcPr>
            <w:tcW w:w="229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Pomiar wartości PPV oraz SPV. Wyświetlanie na ekranie głównym min. jednego z podanych parametrów w postaci liczbowej. Możliwość zmiany przez użytkownika w dowolnym momencie wyświetlanego parametru z PPV na SPV lub odwrotnie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C76F37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165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Pr="0034748C" w:rsidRDefault="00D96936" w:rsidP="0034748C">
            <w:pPr>
              <w:pStyle w:val="NormalnyWeb1"/>
              <w:spacing w:before="0" w:after="0"/>
              <w:rPr>
                <w:b/>
              </w:rPr>
            </w:pPr>
            <w:r w:rsidRPr="0034748C">
              <w:rPr>
                <w:b/>
              </w:rPr>
              <w:t>Pomiar NMT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Pomiar w postaci modułu lub urządzenia zewnętrznego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D96936" w:rsidRDefault="00D96936">
            <w:r w:rsidRPr="00C76F37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867AC8" w:rsidRPr="0034748C" w:rsidTr="00EC79DA">
        <w:trPr>
          <w:trHeight w:val="502"/>
        </w:trPr>
        <w:tc>
          <w:tcPr>
            <w:tcW w:w="440" w:type="pct"/>
            <w:vAlign w:val="center"/>
          </w:tcPr>
          <w:p w:rsidR="00867AC8" w:rsidRPr="0034748C" w:rsidRDefault="00867AC8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867AC8" w:rsidRPr="00867AC8" w:rsidRDefault="00867AC8" w:rsidP="00867AC8">
            <w:pPr>
              <w:jc w:val="center"/>
              <w:rPr>
                <w:b/>
              </w:rPr>
            </w:pPr>
            <w:r w:rsidRPr="00867AC8">
              <w:rPr>
                <w:b/>
              </w:rPr>
              <w:t>Rozbudowa</w:t>
            </w: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34748C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166</w:t>
            </w:r>
            <w:r w:rsidR="00867AC8">
              <w:t>.</w:t>
            </w:r>
          </w:p>
        </w:tc>
        <w:tc>
          <w:tcPr>
            <w:tcW w:w="2293" w:type="pct"/>
          </w:tcPr>
          <w:p w:rsidR="0034748C" w:rsidRPr="0034748C" w:rsidRDefault="0034748C" w:rsidP="0034748C">
            <w:pPr>
              <w:pStyle w:val="NormalnyWeb1"/>
              <w:spacing w:before="0" w:after="0"/>
            </w:pPr>
            <w:r w:rsidRPr="0034748C">
              <w:t>Możliwość rozbudowy o oprogramowanie wspomagające terapię sepsy poprzez narzędzia do wizualizacji EGDT w postaci wykresów z obszarami docelowymi lub protokołu badań przesiewowych w kierunku ciężkiej posocznicy i monitorowaniu jej terapii</w:t>
            </w:r>
          </w:p>
        </w:tc>
        <w:tc>
          <w:tcPr>
            <w:tcW w:w="822" w:type="pct"/>
            <w:vAlign w:val="center"/>
          </w:tcPr>
          <w:p w:rsidR="0034748C" w:rsidRPr="0034748C" w:rsidRDefault="00867AC8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34748C" w:rsidRPr="0034748C" w:rsidRDefault="00D96936" w:rsidP="0034748C">
            <w:r>
              <w:t>Brak oceny</w:t>
            </w:r>
          </w:p>
        </w:tc>
        <w:tc>
          <w:tcPr>
            <w:tcW w:w="752" w:type="pct"/>
          </w:tcPr>
          <w:p w:rsidR="0034748C" w:rsidRPr="0034748C" w:rsidRDefault="0034748C" w:rsidP="009C576C">
            <w:pPr>
              <w:rPr>
                <w:b/>
              </w:rPr>
            </w:pPr>
          </w:p>
        </w:tc>
      </w:tr>
      <w:tr w:rsidR="008E0527" w:rsidRPr="0034748C" w:rsidTr="00EC79DA">
        <w:trPr>
          <w:trHeight w:val="502"/>
        </w:trPr>
        <w:tc>
          <w:tcPr>
            <w:tcW w:w="440" w:type="pct"/>
            <w:vAlign w:val="center"/>
          </w:tcPr>
          <w:p w:rsidR="008E0527" w:rsidRDefault="00D13D91" w:rsidP="00EC79DA">
            <w:pPr>
              <w:suppressAutoHyphens/>
              <w:spacing w:line="100" w:lineRule="atLeast"/>
              <w:jc w:val="center"/>
            </w:pPr>
            <w:r>
              <w:t>167</w:t>
            </w:r>
            <w:r w:rsidR="006F45E2">
              <w:t>.</w:t>
            </w:r>
          </w:p>
        </w:tc>
        <w:tc>
          <w:tcPr>
            <w:tcW w:w="2293" w:type="pct"/>
          </w:tcPr>
          <w:p w:rsidR="008E0527" w:rsidRPr="0034748C" w:rsidRDefault="008E0527" w:rsidP="0034748C">
            <w:pPr>
              <w:pStyle w:val="NormalnyWeb1"/>
              <w:spacing w:before="0" w:after="0"/>
            </w:pPr>
            <w:r>
              <w:t>Możliwość rozbudowy, bez udziału serwisu, o pomiar kapnografii w strumieniu głównym dla pacjentów zaintubowanych i pomiar w strumieniu głównym dla pacjentów niezaintubowanych, przy użyciu modułu zasilanego i sterowanego z poziomu monitora pacjenta.</w:t>
            </w:r>
          </w:p>
        </w:tc>
        <w:tc>
          <w:tcPr>
            <w:tcW w:w="822" w:type="pct"/>
            <w:vAlign w:val="center"/>
          </w:tcPr>
          <w:p w:rsidR="008E0527" w:rsidRDefault="008E0527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</w:p>
        </w:tc>
        <w:tc>
          <w:tcPr>
            <w:tcW w:w="693" w:type="pct"/>
          </w:tcPr>
          <w:p w:rsidR="008E0527" w:rsidRDefault="008E0527" w:rsidP="0034748C"/>
        </w:tc>
        <w:tc>
          <w:tcPr>
            <w:tcW w:w="752" w:type="pct"/>
          </w:tcPr>
          <w:p w:rsidR="008E0527" w:rsidRPr="0034748C" w:rsidRDefault="008E0527" w:rsidP="009C576C">
            <w:pPr>
              <w:rPr>
                <w:b/>
              </w:rPr>
            </w:pPr>
          </w:p>
        </w:tc>
      </w:tr>
      <w:tr w:rsidR="006F45E2" w:rsidRPr="0034748C" w:rsidTr="00EC79DA">
        <w:trPr>
          <w:trHeight w:val="502"/>
        </w:trPr>
        <w:tc>
          <w:tcPr>
            <w:tcW w:w="440" w:type="pct"/>
            <w:vAlign w:val="center"/>
          </w:tcPr>
          <w:p w:rsidR="006F45E2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lastRenderedPageBreak/>
              <w:t>168</w:t>
            </w:r>
            <w:r w:rsidR="006F45E2">
              <w:t>.</w:t>
            </w:r>
          </w:p>
        </w:tc>
        <w:tc>
          <w:tcPr>
            <w:tcW w:w="2293" w:type="pct"/>
          </w:tcPr>
          <w:p w:rsidR="006F45E2" w:rsidRPr="0034748C" w:rsidRDefault="006F45E2" w:rsidP="00B54667">
            <w:pPr>
              <w:pStyle w:val="NormalnyWeb1"/>
              <w:spacing w:before="0" w:after="0"/>
            </w:pPr>
            <w:r>
              <w:t>Możliwość rozbudowy monitora o wyświetlanie danych z respiratorów stacjonarnych. Możliwość podłączenia min. 5 różnych producentów respiratorów. Podać obsługiwane urządzenia.</w:t>
            </w:r>
          </w:p>
        </w:tc>
        <w:tc>
          <w:tcPr>
            <w:tcW w:w="822" w:type="pct"/>
            <w:vAlign w:val="center"/>
          </w:tcPr>
          <w:p w:rsidR="006F45E2" w:rsidRPr="0034748C" w:rsidRDefault="006F45E2" w:rsidP="00B54667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693" w:type="pct"/>
          </w:tcPr>
          <w:p w:rsidR="006F45E2" w:rsidRDefault="006F45E2" w:rsidP="00B54667">
            <w:r>
              <w:t>Możliwość podłączenia więcej niż 7 producentów respiratorów – 10pkt</w:t>
            </w:r>
          </w:p>
        </w:tc>
        <w:tc>
          <w:tcPr>
            <w:tcW w:w="752" w:type="pct"/>
          </w:tcPr>
          <w:p w:rsidR="006F45E2" w:rsidRPr="0034748C" w:rsidRDefault="006F45E2" w:rsidP="009C576C">
            <w:pPr>
              <w:rPr>
                <w:b/>
              </w:rPr>
            </w:pP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169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Możliwość rozbudowy o pomiar EEG.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Monitorowanie min.4 kanałów EEG jednocześnie z użyciem elektrod podskórnych, miseczkowych i możliwością dowolnego rozmieszczenia elektrod na głowie pacjenta. Pomiar  i prezentacja co najmniej: SEF, MDF, TP, CSA, PPF %Delta, %Theta, %Alfa, %Beta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  <w:lang w:val="en-US"/>
              </w:rPr>
              <w:t>T</w:t>
            </w:r>
            <w:r>
              <w:rPr>
                <w:rFonts w:eastAsia="Lucida Sans Unicode"/>
                <w:lang w:val="en-US"/>
              </w:rPr>
              <w:t>ak</w:t>
            </w:r>
          </w:p>
        </w:tc>
        <w:tc>
          <w:tcPr>
            <w:tcW w:w="693" w:type="pct"/>
          </w:tcPr>
          <w:p w:rsidR="00D96936" w:rsidRDefault="00D96936">
            <w:r w:rsidRPr="008E20A3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867AC8" w:rsidRPr="0034748C" w:rsidTr="00EC79DA">
        <w:trPr>
          <w:trHeight w:val="502"/>
        </w:trPr>
        <w:tc>
          <w:tcPr>
            <w:tcW w:w="440" w:type="pct"/>
            <w:vAlign w:val="center"/>
          </w:tcPr>
          <w:p w:rsidR="00867AC8" w:rsidRPr="0034748C" w:rsidRDefault="00867AC8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867AC8" w:rsidRPr="00867AC8" w:rsidRDefault="00867AC8" w:rsidP="00867AC8">
            <w:pPr>
              <w:jc w:val="center"/>
              <w:rPr>
                <w:b/>
              </w:rPr>
            </w:pPr>
            <w:r w:rsidRPr="00867AC8">
              <w:rPr>
                <w:rFonts w:eastAsia="Lucida Sans Unicode"/>
                <w:b/>
              </w:rPr>
              <w:t>Wyposażenie</w:t>
            </w:r>
          </w:p>
        </w:tc>
      </w:tr>
      <w:tr w:rsidR="00D96936" w:rsidRPr="0034748C" w:rsidTr="00EC79DA">
        <w:trPr>
          <w:trHeight w:val="502"/>
        </w:trPr>
        <w:tc>
          <w:tcPr>
            <w:tcW w:w="440" w:type="pct"/>
            <w:vAlign w:val="center"/>
          </w:tcPr>
          <w:p w:rsidR="00D96936" w:rsidRPr="0034748C" w:rsidRDefault="00D13D91" w:rsidP="00EC79DA">
            <w:pPr>
              <w:suppressAutoHyphens/>
              <w:spacing w:line="100" w:lineRule="atLeast"/>
              <w:jc w:val="center"/>
            </w:pPr>
            <w:r>
              <w:t>170</w:t>
            </w:r>
            <w:r w:rsidR="00D96936">
              <w:t>.</w:t>
            </w:r>
          </w:p>
        </w:tc>
        <w:tc>
          <w:tcPr>
            <w:tcW w:w="2293" w:type="pct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Każdy monitor pacjenta wyposażony w: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- Kabel EKG dla dorosłych x 1 szt.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- EKG, przewody pacjenta 3 odprowadzenia x 1 kpl.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- zestaw min. 150 jednorazowych elektrod do pomiaru EKG x 1 szt.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- wężyk łączący mankiet z monitorem, dla dorosłych/dzieci x 1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 xml:space="preserve"> - standardowy </w:t>
            </w:r>
            <w:r w:rsidR="006F45E2">
              <w:t xml:space="preserve">wielorazowy </w:t>
            </w:r>
            <w:r w:rsidRPr="0034748C">
              <w:t>mankiet dla dorosłych x 1 szt.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- wielorazowy wodoszczelny czujnik do pomiaru saturacji na palec typu klips dla dorosłych – 1 szt.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 xml:space="preserve">- przewód do podłączenia czujnika saturacji x 1 szt. 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 xml:space="preserve">- </w:t>
            </w:r>
            <w:r w:rsidR="006F45E2">
              <w:t xml:space="preserve">wielorazowy </w:t>
            </w:r>
            <w:r w:rsidRPr="0034748C">
              <w:t xml:space="preserve">czujnik do pomiaru temp. głębokiej – 1szt. 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 xml:space="preserve">- </w:t>
            </w:r>
            <w:r w:rsidR="006F45E2">
              <w:t xml:space="preserve">moduł pomiaru </w:t>
            </w:r>
            <w:r w:rsidRPr="0034748C">
              <w:t xml:space="preserve"> IBP 1 szt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- Urządzenie/moduł do pomiaru NMT wraz z niezbędnymi akcesoriami</w:t>
            </w:r>
          </w:p>
        </w:tc>
        <w:tc>
          <w:tcPr>
            <w:tcW w:w="82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693" w:type="pct"/>
          </w:tcPr>
          <w:p w:rsidR="00D96936" w:rsidRDefault="00D96936">
            <w:r w:rsidRPr="00C130A5">
              <w:t>Brak oceny</w:t>
            </w:r>
          </w:p>
        </w:tc>
        <w:tc>
          <w:tcPr>
            <w:tcW w:w="752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</w:tbl>
    <w:p w:rsidR="00DB4BA4" w:rsidRDefault="00DB4BA4" w:rsidP="00DB4BA4">
      <w:pPr>
        <w:rPr>
          <w:b/>
          <w:sz w:val="22"/>
          <w:szCs w:val="22"/>
        </w:rPr>
      </w:pPr>
    </w:p>
    <w:p w:rsidR="00DB4BA4" w:rsidRDefault="00DB4BA4" w:rsidP="00DB4BA4">
      <w:pPr>
        <w:rPr>
          <w:sz w:val="22"/>
          <w:szCs w:val="22"/>
        </w:rPr>
      </w:pPr>
    </w:p>
    <w:p w:rsidR="00DB4BA4" w:rsidRDefault="00DB4BA4" w:rsidP="00DB4BA4">
      <w:pPr>
        <w:rPr>
          <w:sz w:val="22"/>
          <w:szCs w:val="22"/>
        </w:rPr>
      </w:pPr>
    </w:p>
    <w:p w:rsidR="00DB4BA4" w:rsidRDefault="00DB4BA4" w:rsidP="00DB4BA4">
      <w:pPr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…………………………</w:t>
      </w:r>
    </w:p>
    <w:p w:rsidR="00DB4BA4" w:rsidRDefault="00DB4BA4" w:rsidP="00DB4BA4">
      <w:pPr>
        <w:rPr>
          <w:sz w:val="22"/>
          <w:szCs w:val="22"/>
        </w:rPr>
      </w:pPr>
      <w:r>
        <w:rPr>
          <w:sz w:val="22"/>
          <w:szCs w:val="22"/>
        </w:rPr>
        <w:t>Miejscowość, data</w:t>
      </w:r>
    </w:p>
    <w:p w:rsidR="00DB4BA4" w:rsidRDefault="00DB4BA4" w:rsidP="00DB4BA4">
      <w:pPr>
        <w:rPr>
          <w:sz w:val="22"/>
          <w:szCs w:val="22"/>
        </w:rPr>
      </w:pPr>
    </w:p>
    <w:p w:rsidR="00DB4BA4" w:rsidRDefault="00DB4BA4" w:rsidP="00DB4BA4">
      <w:pPr>
        <w:rPr>
          <w:sz w:val="22"/>
          <w:szCs w:val="22"/>
        </w:rPr>
      </w:pPr>
    </w:p>
    <w:p w:rsidR="00DB4BA4" w:rsidRDefault="00DB4BA4" w:rsidP="00DB4BA4">
      <w:pPr>
        <w:rPr>
          <w:sz w:val="22"/>
          <w:szCs w:val="22"/>
        </w:rPr>
      </w:pPr>
    </w:p>
    <w:p w:rsidR="00DB4BA4" w:rsidRDefault="00DB4BA4" w:rsidP="00DB4BA4">
      <w:pPr>
        <w:rPr>
          <w:sz w:val="22"/>
          <w:szCs w:val="22"/>
        </w:rPr>
      </w:pPr>
    </w:p>
    <w:p w:rsidR="00DB4BA4" w:rsidRDefault="00DB4BA4" w:rsidP="00DB4BA4">
      <w:pPr>
        <w:ind w:left="4956" w:firstLine="708"/>
        <w:rPr>
          <w:sz w:val="22"/>
          <w:szCs w:val="22"/>
        </w:rPr>
      </w:pPr>
      <w:r>
        <w:rPr>
          <w:sz w:val="22"/>
          <w:szCs w:val="22"/>
        </w:rPr>
        <w:t>…………………………….</w:t>
      </w:r>
    </w:p>
    <w:p w:rsidR="00DB4BA4" w:rsidRDefault="00DB4BA4" w:rsidP="00DB4BA4">
      <w:pPr>
        <w:ind w:left="4956" w:firstLine="708"/>
        <w:rPr>
          <w:sz w:val="22"/>
          <w:szCs w:val="22"/>
        </w:rPr>
      </w:pPr>
      <w:r>
        <w:rPr>
          <w:sz w:val="22"/>
          <w:szCs w:val="22"/>
        </w:rPr>
        <w:t xml:space="preserve"> Podpis osoby upoważnionej</w:t>
      </w:r>
    </w:p>
    <w:p w:rsidR="009C576C" w:rsidRPr="0034748C" w:rsidRDefault="009C576C" w:rsidP="009C576C">
      <w:pPr>
        <w:rPr>
          <w:b/>
          <w:sz w:val="22"/>
          <w:szCs w:val="22"/>
        </w:rPr>
      </w:pPr>
    </w:p>
    <w:sectPr w:rsidR="009C576C" w:rsidRPr="0034748C" w:rsidSect="009B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CEC" w:rsidRDefault="009B2CEC" w:rsidP="002300B9">
      <w:r>
        <w:separator/>
      </w:r>
    </w:p>
  </w:endnote>
  <w:endnote w:type="continuationSeparator" w:id="0">
    <w:p w:rsidR="009B2CEC" w:rsidRDefault="009B2CEC" w:rsidP="0023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CEC" w:rsidRDefault="009B2CEC" w:rsidP="002300B9">
      <w:r>
        <w:separator/>
      </w:r>
    </w:p>
  </w:footnote>
  <w:footnote w:type="continuationSeparator" w:id="0">
    <w:p w:rsidR="009B2CEC" w:rsidRDefault="009B2CEC" w:rsidP="00230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568"/>
        </w:tabs>
        <w:ind w:left="568" w:hanging="284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2E8A1341"/>
    <w:multiLevelType w:val="hybridMultilevel"/>
    <w:tmpl w:val="A302F4F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23D3F"/>
    <w:multiLevelType w:val="hybridMultilevel"/>
    <w:tmpl w:val="AC5CF48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87739A"/>
    <w:multiLevelType w:val="hybridMultilevel"/>
    <w:tmpl w:val="370654B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76C"/>
    <w:rsid w:val="0007197F"/>
    <w:rsid w:val="000C0480"/>
    <w:rsid w:val="001228FA"/>
    <w:rsid w:val="00161641"/>
    <w:rsid w:val="00177426"/>
    <w:rsid w:val="001B59A5"/>
    <w:rsid w:val="00200A7A"/>
    <w:rsid w:val="002300B9"/>
    <w:rsid w:val="00260630"/>
    <w:rsid w:val="002667D7"/>
    <w:rsid w:val="00274C76"/>
    <w:rsid w:val="002E2DC1"/>
    <w:rsid w:val="0034748C"/>
    <w:rsid w:val="003835BA"/>
    <w:rsid w:val="0044611B"/>
    <w:rsid w:val="004F282B"/>
    <w:rsid w:val="005007BE"/>
    <w:rsid w:val="00544384"/>
    <w:rsid w:val="00566ED3"/>
    <w:rsid w:val="005A5FC8"/>
    <w:rsid w:val="00621973"/>
    <w:rsid w:val="00691534"/>
    <w:rsid w:val="006A6937"/>
    <w:rsid w:val="006B5D45"/>
    <w:rsid w:val="006E5968"/>
    <w:rsid w:val="006F45E2"/>
    <w:rsid w:val="00751D5E"/>
    <w:rsid w:val="007810B1"/>
    <w:rsid w:val="0080143B"/>
    <w:rsid w:val="00846A01"/>
    <w:rsid w:val="00867AC8"/>
    <w:rsid w:val="008C51E3"/>
    <w:rsid w:val="008E0527"/>
    <w:rsid w:val="00914C55"/>
    <w:rsid w:val="00925729"/>
    <w:rsid w:val="009445A0"/>
    <w:rsid w:val="009A58C7"/>
    <w:rsid w:val="009B2CEC"/>
    <w:rsid w:val="009B3E6F"/>
    <w:rsid w:val="009C576C"/>
    <w:rsid w:val="00A100AC"/>
    <w:rsid w:val="00A40DA6"/>
    <w:rsid w:val="00A45634"/>
    <w:rsid w:val="00AA32CC"/>
    <w:rsid w:val="00AA3778"/>
    <w:rsid w:val="00AE5B9D"/>
    <w:rsid w:val="00B14463"/>
    <w:rsid w:val="00B41786"/>
    <w:rsid w:val="00B53030"/>
    <w:rsid w:val="00B5353A"/>
    <w:rsid w:val="00B8343B"/>
    <w:rsid w:val="00B908CF"/>
    <w:rsid w:val="00BC3E43"/>
    <w:rsid w:val="00BC4671"/>
    <w:rsid w:val="00BE03B0"/>
    <w:rsid w:val="00C10D28"/>
    <w:rsid w:val="00C84827"/>
    <w:rsid w:val="00CB7613"/>
    <w:rsid w:val="00CC59BD"/>
    <w:rsid w:val="00CC7980"/>
    <w:rsid w:val="00D13D91"/>
    <w:rsid w:val="00D96936"/>
    <w:rsid w:val="00DB3695"/>
    <w:rsid w:val="00DB4BA4"/>
    <w:rsid w:val="00DC5D82"/>
    <w:rsid w:val="00E12CBD"/>
    <w:rsid w:val="00E20C43"/>
    <w:rsid w:val="00E34068"/>
    <w:rsid w:val="00E94AA7"/>
    <w:rsid w:val="00EA3D65"/>
    <w:rsid w:val="00EC79DA"/>
    <w:rsid w:val="00EF53E4"/>
    <w:rsid w:val="00F0708E"/>
    <w:rsid w:val="00F176F3"/>
    <w:rsid w:val="00FA13C1"/>
    <w:rsid w:val="00FD5DAA"/>
    <w:rsid w:val="00FE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C9F5BB-A5C8-4819-BD03-133FF740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C5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377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0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00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0B9"/>
    <w:rPr>
      <w:vertAlign w:val="superscript"/>
    </w:rPr>
  </w:style>
  <w:style w:type="paragraph" w:customStyle="1" w:styleId="Tekstpodstawowy21">
    <w:name w:val="Tekst podstawowy 21"/>
    <w:basedOn w:val="Normalny"/>
    <w:rsid w:val="0034748C"/>
    <w:pPr>
      <w:suppressAutoHyphens/>
      <w:spacing w:line="100" w:lineRule="atLeast"/>
    </w:pPr>
    <w:rPr>
      <w:b/>
      <w:bCs/>
      <w:color w:val="FF0000"/>
      <w:kern w:val="1"/>
      <w:lang w:eastAsia="ar-SA"/>
    </w:rPr>
  </w:style>
  <w:style w:type="paragraph" w:customStyle="1" w:styleId="NormalnyWeb1">
    <w:name w:val="Normalny (Web)1"/>
    <w:basedOn w:val="Normalny"/>
    <w:rsid w:val="0034748C"/>
    <w:pPr>
      <w:widowControl w:val="0"/>
      <w:suppressAutoHyphens/>
      <w:spacing w:before="280" w:after="280" w:line="100" w:lineRule="atLeast"/>
    </w:pPr>
    <w:rPr>
      <w:rFonts w:eastAsia="Lucida Sans Unicode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8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A953167-75C4-49D7-947F-8C967BB97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2829</Words>
  <Characters>16980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2017-11-13T07:39:00Z</cp:lastPrinted>
  <dcterms:created xsi:type="dcterms:W3CDTF">2017-11-13T11:51:00Z</dcterms:created>
  <dcterms:modified xsi:type="dcterms:W3CDTF">2017-11-13T11:51:00Z</dcterms:modified>
</cp:coreProperties>
</file>