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4A345C" w:rsidP="00F337D2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F337D2">
              <w:rPr>
                <w:rFonts w:ascii="Calibri" w:hAnsi="Calibri" w:cs="Segoe UI"/>
                <w:b/>
                <w:sz w:val="28"/>
                <w:szCs w:val="28"/>
              </w:rPr>
              <w:t>opakowań do sterylizacji oraz testów kontrolnych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173061">
              <w:rPr>
                <w:rFonts w:ascii="Calibri" w:hAnsi="Calibri" w:cs="Segoe UI"/>
                <w:b/>
                <w:sz w:val="22"/>
                <w:szCs w:val="22"/>
              </w:rPr>
              <w:t>6/D/18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173061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F337D2">
              <w:rPr>
                <w:rFonts w:ascii="Calibri" w:hAnsi="Calibri" w:cs="Segoe UI"/>
                <w:sz w:val="16"/>
                <w:szCs w:val="16"/>
              </w:rPr>
              <w:t>1</w:t>
            </w:r>
            <w:r w:rsidR="00173061">
              <w:rPr>
                <w:rFonts w:ascii="Calibri" w:hAnsi="Calibri" w:cs="Segoe UI"/>
                <w:sz w:val="16"/>
                <w:szCs w:val="16"/>
              </w:rPr>
              <w:t>8</w:t>
            </w:r>
            <w:r w:rsidR="00F337D2">
              <w:rPr>
                <w:rFonts w:ascii="Calibri" w:hAnsi="Calibri" w:cs="Segoe UI"/>
                <w:sz w:val="16"/>
                <w:szCs w:val="16"/>
              </w:rPr>
              <w:t>.01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173061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Default="004A345C" w:rsidP="004A345C">
      <w:pPr>
        <w:numPr>
          <w:ilvl w:val="0"/>
          <w:numId w:val="3"/>
        </w:numPr>
        <w:pBdr>
          <w:bottom w:val="single" w:sz="12" w:space="1" w:color="auto"/>
        </w:pBd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 xml:space="preserve">dostawa </w:t>
      </w:r>
      <w:r w:rsidR="00F337D2">
        <w:rPr>
          <w:rFonts w:ascii="Calibri" w:hAnsi="Calibri" w:cs="Segoe UI"/>
          <w:sz w:val="20"/>
          <w:szCs w:val="20"/>
        </w:rPr>
        <w:t>opakowań do sterylizacji oraz testów kontrolnych</w:t>
      </w:r>
      <w:r w:rsidR="00427004">
        <w:rPr>
          <w:rFonts w:ascii="Calibri" w:hAnsi="Calibri" w:cs="Segoe UI"/>
          <w:sz w:val="20"/>
          <w:szCs w:val="20"/>
        </w:rPr>
        <w:t xml:space="preserve"> w podziale na </w:t>
      </w:r>
      <w:r w:rsidR="00F337D2">
        <w:rPr>
          <w:rFonts w:ascii="Calibri" w:hAnsi="Calibri" w:cs="Segoe UI"/>
          <w:sz w:val="20"/>
          <w:szCs w:val="20"/>
        </w:rPr>
        <w:t>2 pakiety</w:t>
      </w:r>
      <w:r w:rsidR="00427004">
        <w:rPr>
          <w:rFonts w:ascii="Calibri" w:hAnsi="Calibri" w:cs="Segoe UI"/>
          <w:sz w:val="20"/>
          <w:szCs w:val="20"/>
        </w:rPr>
        <w:t>.</w:t>
      </w:r>
    </w:p>
    <w:p w:rsidR="00F337D2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tbl>
      <w:tblPr>
        <w:tblW w:w="20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36"/>
        <w:gridCol w:w="1340"/>
        <w:gridCol w:w="814"/>
        <w:gridCol w:w="1505"/>
        <w:gridCol w:w="814"/>
        <w:gridCol w:w="1596"/>
        <w:gridCol w:w="929"/>
        <w:gridCol w:w="2235"/>
        <w:gridCol w:w="711"/>
      </w:tblGrid>
      <w:tr w:rsidR="00F337D2" w:rsidRPr="00F337D2" w:rsidTr="00F337D2">
        <w:trPr>
          <w:trHeight w:val="285"/>
        </w:trPr>
        <w:tc>
          <w:tcPr>
            <w:tcW w:w="16505" w:type="dxa"/>
            <w:gridSpan w:val="6"/>
            <w:noWrap/>
            <w:vAlign w:val="bottom"/>
            <w:hideMark/>
          </w:tcPr>
          <w:p w:rsidR="00F337D2" w:rsidRPr="00F337D2" w:rsidRDefault="00F337D2" w:rsidP="00F337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2">
              <w:rPr>
                <w:rFonts w:ascii="Arial" w:hAnsi="Arial" w:cs="Arial"/>
                <w:b/>
                <w:bCs/>
                <w:sz w:val="20"/>
                <w:szCs w:val="20"/>
              </w:rPr>
              <w:t>Warunki dla torebek papierowo foliowych płaskich i z fałdą oraz rękawów papierowo foliowych</w:t>
            </w:r>
            <w:r w:rsidRPr="00F337D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 płaskich i z fałdą.</w:t>
            </w: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1776" w:type="dxa"/>
            <w:gridSpan w:val="2"/>
            <w:noWrap/>
            <w:vAlign w:val="bottom"/>
            <w:hideMark/>
          </w:tcPr>
          <w:p w:rsidR="00F337D2" w:rsidRPr="00F337D2" w:rsidRDefault="00F337D2" w:rsidP="00F337D2">
            <w:pPr>
              <w:ind w:left="19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 xml:space="preserve">·         3 wskaźniki sterylizacji: para wodna, tlenek etylenu, formaldehyd </w:t>
            </w: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0436" w:type="dxa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Papier medyczny o gramaturze min. 60g/m2</w:t>
            </w:r>
          </w:p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.         Laminat foliowy składający się z 7 warstw</w:t>
            </w:r>
          </w:p>
        </w:tc>
        <w:tc>
          <w:tcPr>
            <w:tcW w:w="6069" w:type="dxa"/>
            <w:gridSpan w:val="5"/>
            <w:vAlign w:val="center"/>
            <w:hideMark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Laminat foliowy, składający się z 7 warstw</w:t>
            </w: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6505" w:type="dxa"/>
            <w:gridSpan w:val="6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 xml:space="preserve">·         Wskaźnik sterylizacji i nadruk umieszczony poza przestrzenią pakowania między papierem i folią </w:t>
            </w:r>
            <w:r w:rsidRPr="00F337D2">
              <w:rPr>
                <w:rFonts w:ascii="Arial" w:hAnsi="Arial" w:cs="Arial"/>
                <w:sz w:val="20"/>
                <w:szCs w:val="20"/>
              </w:rPr>
              <w:br/>
              <w:t xml:space="preserve">              pod </w:t>
            </w:r>
            <w:proofErr w:type="spellStart"/>
            <w:r w:rsidRPr="00F337D2">
              <w:rPr>
                <w:rFonts w:ascii="Arial" w:hAnsi="Arial" w:cs="Arial"/>
                <w:sz w:val="20"/>
                <w:szCs w:val="20"/>
              </w:rPr>
              <w:t>zgrzewem</w:t>
            </w:r>
            <w:proofErr w:type="spellEnd"/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20380" w:type="dxa"/>
            <w:gridSpan w:val="9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 xml:space="preserve">·         Dot. torebek – oznaczenie kierunku otwierania w dwóch miejscach; od strony folii w obrębie </w:t>
            </w:r>
            <w:r w:rsidRPr="00F337D2">
              <w:rPr>
                <w:rFonts w:ascii="Arial" w:hAnsi="Arial" w:cs="Arial"/>
                <w:sz w:val="20"/>
                <w:szCs w:val="20"/>
              </w:rPr>
              <w:br/>
              <w:t xml:space="preserve">              </w:t>
            </w:r>
            <w:proofErr w:type="spellStart"/>
            <w:r w:rsidRPr="00F337D2">
              <w:rPr>
                <w:rFonts w:ascii="Arial" w:hAnsi="Arial" w:cs="Arial"/>
                <w:sz w:val="20"/>
                <w:szCs w:val="20"/>
              </w:rPr>
              <w:t>zgrzewu</w:t>
            </w:r>
            <w:proofErr w:type="spellEnd"/>
            <w:r w:rsidRPr="00F337D2">
              <w:rPr>
                <w:rFonts w:ascii="Arial" w:hAnsi="Arial" w:cs="Arial"/>
                <w:sz w:val="20"/>
                <w:szCs w:val="20"/>
              </w:rPr>
              <w:t xml:space="preserve"> i od strony papieru poza obszarem wypełnienia przy wycięciu na kciuk.</w:t>
            </w:r>
          </w:p>
        </w:tc>
      </w:tr>
      <w:tr w:rsidR="00F337D2" w:rsidRPr="00F337D2" w:rsidTr="00F337D2">
        <w:trPr>
          <w:trHeight w:val="300"/>
        </w:trPr>
        <w:tc>
          <w:tcPr>
            <w:tcW w:w="11776" w:type="dxa"/>
            <w:gridSpan w:val="2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Odpowiadające wszystkim wymogom zawartym w normie PN EN 868</w:t>
            </w: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1776" w:type="dxa"/>
            <w:gridSpan w:val="2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Duża wytrzymałość na wilgoć i naprężenia podczas sterylizacji.</w:t>
            </w: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0436" w:type="dxa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Odporność na uszkodzenia po sterylizacji.</w:t>
            </w:r>
          </w:p>
        </w:tc>
        <w:tc>
          <w:tcPr>
            <w:tcW w:w="1340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0436" w:type="dxa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Miękkość umożliwiająca formatowanie pakietów.</w:t>
            </w:r>
          </w:p>
        </w:tc>
        <w:tc>
          <w:tcPr>
            <w:tcW w:w="1340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2590" w:type="dxa"/>
            <w:gridSpan w:val="3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Odpowiednia porowatość umożliwiająca przenikanie czynnika sterylizującego.</w:t>
            </w: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0436" w:type="dxa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Napisy na opakowaniach w języku polskim.</w:t>
            </w:r>
          </w:p>
        </w:tc>
        <w:tc>
          <w:tcPr>
            <w:tcW w:w="1340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0436" w:type="dxa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Znak CE zarówno na opakowaniu jak i na wyrobie.</w:t>
            </w:r>
          </w:p>
        </w:tc>
        <w:tc>
          <w:tcPr>
            <w:tcW w:w="1340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337D2" w:rsidRPr="00F337D2" w:rsidRDefault="00F337D2" w:rsidP="00F337D2">
      <w:pPr>
        <w:rPr>
          <w:rFonts w:ascii="Arial" w:hAnsi="Arial" w:cs="Arial"/>
          <w:sz w:val="20"/>
          <w:szCs w:val="20"/>
        </w:rPr>
      </w:pPr>
    </w:p>
    <w:p w:rsidR="00F337D2" w:rsidRPr="00F337D2" w:rsidRDefault="00F337D2" w:rsidP="00F337D2">
      <w:pPr>
        <w:rPr>
          <w:rFonts w:ascii="Arial" w:hAnsi="Arial" w:cs="Arial"/>
          <w:sz w:val="20"/>
          <w:szCs w:val="20"/>
        </w:rPr>
      </w:pPr>
      <w:r w:rsidRPr="00F337D2">
        <w:rPr>
          <w:rFonts w:ascii="Arial" w:hAnsi="Arial" w:cs="Arial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F337D2" w:rsidRDefault="004A345C" w:rsidP="00F337D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F337D2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F337D2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F337D2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F337D2">
        <w:rPr>
          <w:rFonts w:ascii="Calibri" w:hAnsi="Calibri" w:cs="Segoe UI"/>
          <w:b/>
          <w:sz w:val="20"/>
          <w:szCs w:val="20"/>
        </w:rPr>
        <w:t xml:space="preserve"> </w:t>
      </w:r>
      <w:r w:rsidRPr="00F337D2">
        <w:rPr>
          <w:rFonts w:ascii="Calibri" w:hAnsi="Calibri" w:cs="Segoe UI"/>
          <w:sz w:val="20"/>
          <w:szCs w:val="20"/>
        </w:rPr>
        <w:t>do SIWZ.</w:t>
      </w:r>
    </w:p>
    <w:p w:rsidR="00F337D2" w:rsidRPr="00F337D2" w:rsidRDefault="004A345C" w:rsidP="00F337D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337D2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F337D2" w:rsidRPr="00F337D2">
        <w:rPr>
          <w:rFonts w:ascii="Arial" w:hAnsi="Arial" w:cs="Arial"/>
          <w:b/>
          <w:bCs/>
          <w:sz w:val="20"/>
          <w:szCs w:val="20"/>
        </w:rPr>
        <w:t xml:space="preserve">Kod wg CPV:  </w:t>
      </w:r>
      <w:r w:rsidR="00F337D2" w:rsidRPr="00F337D2">
        <w:rPr>
          <w:rFonts w:ascii="Arial" w:hAnsi="Arial" w:cs="Arial"/>
          <w:b/>
          <w:sz w:val="20"/>
          <w:szCs w:val="20"/>
        </w:rPr>
        <w:t>22000000-0, 24000000-4.</w:t>
      </w:r>
    </w:p>
    <w:p w:rsidR="00F337D2" w:rsidRPr="00F337D2" w:rsidRDefault="00F337D2" w:rsidP="00F337D2">
      <w:pPr>
        <w:rPr>
          <w:rFonts w:ascii="Arial" w:hAnsi="Arial" w:cs="Arial"/>
          <w:b/>
          <w:sz w:val="20"/>
          <w:szCs w:val="20"/>
        </w:rPr>
      </w:pPr>
    </w:p>
    <w:p w:rsidR="004A345C" w:rsidRPr="00F337D2" w:rsidRDefault="004A345C" w:rsidP="00F337D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337D2">
        <w:rPr>
          <w:rFonts w:ascii="Calibri" w:hAnsi="Calibri" w:cs="Segoe UI"/>
          <w:sz w:val="20"/>
          <w:szCs w:val="20"/>
        </w:rPr>
        <w:t xml:space="preserve">Zamawiający </w:t>
      </w:r>
      <w:r w:rsidR="003B20E5" w:rsidRPr="00F337D2">
        <w:rPr>
          <w:rFonts w:ascii="Calibri" w:hAnsi="Calibri" w:cs="Segoe UI"/>
          <w:sz w:val="20"/>
          <w:szCs w:val="20"/>
        </w:rPr>
        <w:t>dopuszcza składanie</w:t>
      </w:r>
      <w:r w:rsidRPr="00F337D2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lastRenderedPageBreak/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316D48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AE5FE2">
        <w:rPr>
          <w:rFonts w:ascii="Calibri" w:hAnsi="Calibri"/>
          <w:sz w:val="20"/>
          <w:lang w:val="pl-PL"/>
        </w:rPr>
        <w:t>1</w:t>
      </w:r>
      <w:r w:rsidR="00F337D2">
        <w:rPr>
          <w:rFonts w:ascii="Calibri" w:hAnsi="Calibri"/>
          <w:sz w:val="20"/>
          <w:lang w:val="pl-PL"/>
        </w:rPr>
        <w:t>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173061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173061" w:rsidRPr="00173061" w:rsidRDefault="00173061" w:rsidP="00173061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173061">
        <w:rPr>
          <w:rFonts w:ascii="Calibri" w:hAnsi="Calibri" w:cs="Segoe UI"/>
          <w:sz w:val="20"/>
          <w:szCs w:val="20"/>
        </w:rPr>
        <w:t xml:space="preserve">spełniają warunki z art. 22 ust.1 pkt 2) ustawy </w:t>
      </w:r>
      <w:proofErr w:type="spellStart"/>
      <w:r w:rsidRPr="00173061">
        <w:rPr>
          <w:rFonts w:ascii="Calibri" w:hAnsi="Calibri" w:cs="Segoe UI"/>
          <w:sz w:val="20"/>
          <w:szCs w:val="20"/>
        </w:rPr>
        <w:t>Pzp</w:t>
      </w:r>
      <w:proofErr w:type="spellEnd"/>
      <w:r w:rsidRPr="00173061">
        <w:rPr>
          <w:rFonts w:ascii="Calibri" w:hAnsi="Calibri" w:cs="Segoe UI"/>
          <w:sz w:val="20"/>
          <w:szCs w:val="20"/>
        </w:rPr>
        <w:t>.</w:t>
      </w:r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F754E5" w:rsidRDefault="00F754E5" w:rsidP="006E584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677E25" w:rsidRPr="00CC4A54" w:rsidRDefault="00677E25" w:rsidP="00865B09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>,</w:t>
      </w:r>
      <w:r w:rsidR="00865B09">
        <w:rPr>
          <w:rFonts w:ascii="Arial" w:hAnsi="Arial" w:cs="Arial"/>
          <w:sz w:val="18"/>
          <w:szCs w:val="18"/>
          <w:lang w:eastAsia="ar-SA"/>
        </w:rPr>
        <w:br/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865B09" w:rsidRPr="00865B09">
        <w:rPr>
          <w:rFonts w:ascii="Arial" w:hAnsi="Arial" w:cs="Arial"/>
          <w:sz w:val="18"/>
          <w:szCs w:val="18"/>
          <w:lang w:eastAsia="ar-SA"/>
        </w:rPr>
        <w:t>Zamawiający zastrzega sobie możliwość wezwania Wykonawcy do przedłożenia próbek (do testów kontrolnych po 1 sztuce).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7A6A04" w:rsidRPr="007A6A04" w:rsidRDefault="007A6A04" w:rsidP="007A6A04">
      <w:pPr>
        <w:pStyle w:val="Zwykytek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rFonts w:asciiTheme="minorHAnsi" w:eastAsia="TimesNewRoman" w:hAnsiTheme="minorHAnsi"/>
          <w:b/>
          <w:lang w:val="pl-PL"/>
        </w:rPr>
      </w:pPr>
      <w:r w:rsidRPr="007A6A04">
        <w:rPr>
          <w:rFonts w:asciiTheme="minorHAnsi" w:eastAsia="TimesNewRoman" w:hAnsiTheme="minorHAnsi"/>
          <w:b/>
          <w:lang w:val="pl-PL"/>
        </w:rPr>
        <w:lastRenderedPageBreak/>
        <w:t>Zamawiający w niniejszym postępowaniu prowadzonym w trybie przetargu nieograniczonego,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>kierowane na adres: zamowienia@zozmswlodz.p</w:t>
      </w:r>
      <w:r w:rsidR="00233B4E">
        <w:rPr>
          <w:rFonts w:ascii="Calibri" w:hAnsi="Calibri" w:cs="Segoe UI"/>
          <w:sz w:val="20"/>
          <w:szCs w:val="20"/>
        </w:rPr>
        <w:t>l,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lastRenderedPageBreak/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F337D2">
        <w:rPr>
          <w:rFonts w:ascii="Calibri" w:hAnsi="Calibri" w:cs="Segoe UI"/>
          <w:b/>
          <w:sz w:val="20"/>
          <w:szCs w:val="20"/>
        </w:rPr>
        <w:t>STERYLIZACJA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173061">
        <w:rPr>
          <w:rFonts w:ascii="Calibri" w:hAnsi="Calibri" w:cs="Segoe UI"/>
          <w:b/>
          <w:sz w:val="20"/>
          <w:szCs w:val="20"/>
        </w:rPr>
        <w:t>29.01.2018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173061">
        <w:rPr>
          <w:rFonts w:ascii="Calibri" w:hAnsi="Calibri" w:cs="Segoe UI"/>
          <w:b/>
          <w:sz w:val="20"/>
          <w:szCs w:val="20"/>
        </w:rPr>
        <w:t>29.01.2018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</w:t>
      </w:r>
      <w:r w:rsidRPr="004F7CEE">
        <w:rPr>
          <w:rFonts w:ascii="Calibri" w:hAnsi="Calibri"/>
          <w:color w:val="000000"/>
          <w:sz w:val="20"/>
          <w:szCs w:val="20"/>
        </w:rPr>
        <w:lastRenderedPageBreak/>
        <w:t xml:space="preserve">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F93263">
        <w:rPr>
          <w:rFonts w:ascii="Calibri" w:hAnsi="Calibri" w:cs="Segoe UI"/>
          <w:sz w:val="20"/>
          <w:szCs w:val="20"/>
        </w:rPr>
        <w:t xml:space="preserve">Termin </w:t>
      </w:r>
      <w:r w:rsidR="00173061">
        <w:rPr>
          <w:rFonts w:ascii="Calibri" w:hAnsi="Calibri" w:cs="Segoe UI"/>
          <w:sz w:val="20"/>
          <w:szCs w:val="20"/>
        </w:rPr>
        <w:t>dostawy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F93263" w:rsidP="00173061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Termin </w:t>
            </w:r>
            <w:r w:rsidR="00173061">
              <w:rPr>
                <w:rFonts w:ascii="Calibri" w:hAnsi="Calibri"/>
                <w:sz w:val="20"/>
                <w:szCs w:val="20"/>
              </w:rPr>
              <w:t>dostawy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 xml:space="preserve">termin </w:t>
            </w:r>
            <w:r w:rsidR="00173061">
              <w:rPr>
                <w:rFonts w:ascii="Calibri" w:eastAsia="MS Mincho" w:hAnsi="Calibri"/>
                <w:sz w:val="20"/>
                <w:szCs w:val="20"/>
              </w:rPr>
              <w:t>dostawy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 xml:space="preserve">termin </w:t>
            </w:r>
            <w:r w:rsidR="00173061">
              <w:rPr>
                <w:rFonts w:ascii="Calibri" w:eastAsia="MS Mincho" w:hAnsi="Calibri"/>
                <w:sz w:val="20"/>
                <w:szCs w:val="20"/>
              </w:rPr>
              <w:t xml:space="preserve">dostawy 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>spośród badanych ofert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 w:rsidRPr="001E00D0">
              <w:rPr>
                <w:rFonts w:ascii="Arial" w:hAnsi="Arial" w:cs="Arial"/>
                <w:sz w:val="20"/>
                <w:szCs w:val="20"/>
              </w:rPr>
              <w:t xml:space="preserve">Termin dostawy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 robocze – 3 punkty</w:t>
            </w:r>
          </w:p>
          <w:p w:rsidR="00911F6F" w:rsidRPr="00D515A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 robocze -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5 punktów</w:t>
            </w:r>
          </w:p>
          <w:p w:rsidR="00173061" w:rsidRPr="00173061" w:rsidRDefault="00173061" w:rsidP="00173061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173061">
              <w:rPr>
                <w:rFonts w:ascii="Calibri" w:eastAsia="MS Mincho" w:hAnsi="Calibri"/>
                <w:sz w:val="20"/>
                <w:szCs w:val="20"/>
              </w:rPr>
              <w:t xml:space="preserve">Jeżeli wykonawca zadeklaruje termin dostawy dłuższy niż 5 dni roboczych, to Zamawiający uzna, że treść oferty nie odpowiada treści </w:t>
            </w:r>
            <w:proofErr w:type="spellStart"/>
            <w:r w:rsidRPr="00173061">
              <w:rPr>
                <w:rFonts w:ascii="Calibri" w:eastAsia="MS Mincho" w:hAnsi="Calibri"/>
                <w:sz w:val="20"/>
                <w:szCs w:val="20"/>
              </w:rPr>
              <w:t>siwz</w:t>
            </w:r>
            <w:proofErr w:type="spellEnd"/>
            <w:r w:rsidRPr="00173061">
              <w:rPr>
                <w:rFonts w:ascii="Calibri" w:eastAsia="MS Mincho" w:hAnsi="Calibri"/>
                <w:sz w:val="20"/>
                <w:szCs w:val="20"/>
              </w:rPr>
              <w:t xml:space="preserve"> i ofertę odrzuci. </w:t>
            </w:r>
          </w:p>
          <w:p w:rsidR="00173061" w:rsidRPr="00173061" w:rsidRDefault="00173061" w:rsidP="00173061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  <w:p w:rsidR="00173061" w:rsidRPr="00173061" w:rsidRDefault="00173061" w:rsidP="00173061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173061">
              <w:rPr>
                <w:rFonts w:ascii="Calibri" w:eastAsia="MS Mincho" w:hAnsi="Calibri"/>
                <w:sz w:val="20"/>
                <w:szCs w:val="20"/>
              </w:rPr>
              <w:t>Wykonawca, który nie poda w załączniku nr 1 terminu dostawy  – zostanie uznany, że oferuje termin dostawy 5 dni roboczych.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911F6F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lastRenderedPageBreak/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Pr="004C4F8D" w:rsidRDefault="00D61865" w:rsidP="00173061">
      <w:pPr>
        <w:pStyle w:val="pkt1"/>
        <w:spacing w:before="0" w:after="40"/>
        <w:ind w:left="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173061" w:rsidRDefault="004C4F8D" w:rsidP="00173061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D61865" w:rsidRPr="004C4F8D" w:rsidRDefault="00F337D2" w:rsidP="00173061">
      <w:pPr>
        <w:spacing w:line="240" w:lineRule="exact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/>
          <w:sz w:val="20"/>
          <w:szCs w:val="20"/>
        </w:rPr>
        <w:t>Dorota Wyrwa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 w:rsidRPr="00911FF5">
              <w:rPr>
                <w:b/>
                <w:sz w:val="22"/>
                <w:szCs w:val="22"/>
              </w:rPr>
              <w:t>akiet …….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F337D2">
        <w:rPr>
          <w:rFonts w:asciiTheme="minorHAnsi" w:eastAsia="Calibri" w:hAnsiTheme="minorHAnsi" w:cs="Arial"/>
          <w:b/>
          <w:sz w:val="20"/>
          <w:szCs w:val="20"/>
          <w:lang w:eastAsia="en-US"/>
        </w:rPr>
        <w:t>opakowań do sterylizacji oraz testów kontrolnych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173061">
        <w:rPr>
          <w:rFonts w:asciiTheme="minorHAnsi" w:eastAsia="Calibri" w:hAnsiTheme="minorHAnsi" w:cs="Arial"/>
          <w:b/>
          <w:sz w:val="20"/>
          <w:szCs w:val="20"/>
          <w:lang w:eastAsia="en-US"/>
        </w:rPr>
        <w:t>nr 6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>/D/</w:t>
      </w:r>
      <w:r w:rsidR="00173061">
        <w:rPr>
          <w:rFonts w:asciiTheme="minorHAnsi" w:eastAsia="Calibri" w:hAnsiTheme="minorHAnsi" w:cs="Arial"/>
          <w:b/>
          <w:sz w:val="20"/>
          <w:szCs w:val="20"/>
          <w:lang w:eastAsia="en-US"/>
        </w:rPr>
        <w:t>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173061">
        <w:rPr>
          <w:rFonts w:asciiTheme="minorHAnsi" w:hAnsiTheme="minorHAnsi" w:cs="Arial"/>
          <w:sz w:val="20"/>
          <w:szCs w:val="20"/>
        </w:rPr>
        <w:t>awo zamówień  publicznych  nr 6/D/18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865B09" w:rsidRPr="00481E3D" w:rsidRDefault="00865B09" w:rsidP="00865B09">
      <w:pPr>
        <w:numPr>
          <w:ilvl w:val="0"/>
          <w:numId w:val="46"/>
        </w:num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481E3D">
        <w:rPr>
          <w:rFonts w:ascii="Arial" w:hAnsi="Arial" w:cs="Arial"/>
          <w:sz w:val="20"/>
          <w:szCs w:val="20"/>
        </w:rPr>
        <w:t xml:space="preserve">Wykonawca zobowiązuje się dostarczyć, a Zamawiający nabyć </w:t>
      </w:r>
      <w:r>
        <w:rPr>
          <w:rFonts w:ascii="Arial" w:hAnsi="Arial" w:cs="Arial"/>
          <w:sz w:val="20"/>
          <w:szCs w:val="20"/>
        </w:rPr>
        <w:t>opakowania do sterylizacji/testy kontrolne</w:t>
      </w:r>
      <w:r w:rsidRPr="00481E3D">
        <w:rPr>
          <w:rFonts w:ascii="Arial" w:hAnsi="Arial" w:cs="Arial"/>
          <w:sz w:val="20"/>
          <w:szCs w:val="20"/>
        </w:rPr>
        <w:t xml:space="preserve"> (Pakiet nr …) w fabrycznie nowym opakowaniu zgodnym z rodzajem i prz</w:t>
      </w:r>
      <w:r>
        <w:rPr>
          <w:rFonts w:ascii="Arial" w:hAnsi="Arial" w:cs="Arial"/>
          <w:sz w:val="20"/>
          <w:szCs w:val="20"/>
        </w:rPr>
        <w:t xml:space="preserve">eznaczeniem oraz datą ważności </w:t>
      </w:r>
      <w:r w:rsidRPr="00481E3D">
        <w:rPr>
          <w:rFonts w:ascii="Arial" w:hAnsi="Arial" w:cs="Arial"/>
          <w:sz w:val="20"/>
          <w:szCs w:val="20"/>
        </w:rPr>
        <w:t xml:space="preserve"> w liczbie szacunkowej określonej w formularzu cenowym stanowiącym załącznik nr 1, będącym integralną częścią umowy. 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1409E0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1409E0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3E4857">
      <w:pPr>
        <w:numPr>
          <w:ilvl w:val="0"/>
          <w:numId w:val="36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>Wykonawca zobowiązuje się do dostarczenie zamówionej partii towaru do Apteki Zamawiającego na własny koszt i ryzyko w terminie do ……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1409E0">
      <w:pPr>
        <w:numPr>
          <w:ilvl w:val="0"/>
          <w:numId w:val="31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865B09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lastRenderedPageBreak/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  <w:r w:rsidR="00C02472">
        <w:rPr>
          <w:rFonts w:asciiTheme="minorHAnsi" w:hAnsiTheme="minorHAnsi" w:cs="Arial"/>
          <w:b/>
          <w:sz w:val="20"/>
          <w:szCs w:val="20"/>
        </w:rPr>
        <w:t>.</w:t>
      </w:r>
      <w:bookmarkStart w:id="0" w:name="_GoBack"/>
      <w:bookmarkEnd w:id="0"/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468" w:rsidRDefault="00A62468">
      <w:r>
        <w:separator/>
      </w:r>
    </w:p>
  </w:endnote>
  <w:endnote w:type="continuationSeparator" w:id="0">
    <w:p w:rsidR="00A62468" w:rsidRDefault="00A6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7870091"/>
      <w:docPartObj>
        <w:docPartGallery w:val="Page Numbers (Bottom of Page)"/>
        <w:docPartUnique/>
      </w:docPartObj>
    </w:sdtPr>
    <w:sdtContent>
      <w:p w:rsidR="00173061" w:rsidRDefault="001730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472">
          <w:rPr>
            <w:noProof/>
          </w:rPr>
          <w:t>14</w:t>
        </w:r>
        <w:r>
          <w:fldChar w:fldCharType="end"/>
        </w:r>
      </w:p>
    </w:sdtContent>
  </w:sdt>
  <w:p w:rsidR="00173061" w:rsidRDefault="001730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468" w:rsidRDefault="00A62468">
      <w:r>
        <w:separator/>
      </w:r>
    </w:p>
  </w:footnote>
  <w:footnote w:type="continuationSeparator" w:id="0">
    <w:p w:rsidR="00A62468" w:rsidRDefault="00A62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1971D0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7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0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3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4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0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2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3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972C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8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A21EE7"/>
    <w:multiLevelType w:val="hybridMultilevel"/>
    <w:tmpl w:val="9BBE3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9"/>
  </w:num>
  <w:num w:numId="3">
    <w:abstractNumId w:val="52"/>
  </w:num>
  <w:num w:numId="4">
    <w:abstractNumId w:val="32"/>
  </w:num>
  <w:num w:numId="5">
    <w:abstractNumId w:val="15"/>
  </w:num>
  <w:num w:numId="6">
    <w:abstractNumId w:val="44"/>
  </w:num>
  <w:num w:numId="7">
    <w:abstractNumId w:val="11"/>
  </w:num>
  <w:num w:numId="8">
    <w:abstractNumId w:val="10"/>
  </w:num>
  <w:num w:numId="9">
    <w:abstractNumId w:val="43"/>
  </w:num>
  <w:num w:numId="10">
    <w:abstractNumId w:val="29"/>
  </w:num>
  <w:num w:numId="11">
    <w:abstractNumId w:val="17"/>
  </w:num>
  <w:num w:numId="12">
    <w:abstractNumId w:val="23"/>
  </w:num>
  <w:num w:numId="13">
    <w:abstractNumId w:val="42"/>
  </w:num>
  <w:num w:numId="14">
    <w:abstractNumId w:val="12"/>
  </w:num>
  <w:num w:numId="15">
    <w:abstractNumId w:val="45"/>
  </w:num>
  <w:num w:numId="16">
    <w:abstractNumId w:val="13"/>
  </w:num>
  <w:num w:numId="17">
    <w:abstractNumId w:val="33"/>
  </w:num>
  <w:num w:numId="18">
    <w:abstractNumId w:val="26"/>
  </w:num>
  <w:num w:numId="19">
    <w:abstractNumId w:val="27"/>
  </w:num>
  <w:num w:numId="20">
    <w:abstractNumId w:val="30"/>
  </w:num>
  <w:num w:numId="21">
    <w:abstractNumId w:val="21"/>
  </w:num>
  <w:num w:numId="22">
    <w:abstractNumId w:val="46"/>
  </w:num>
  <w:num w:numId="23">
    <w:abstractNumId w:val="22"/>
  </w:num>
  <w:num w:numId="24">
    <w:abstractNumId w:val="49"/>
  </w:num>
  <w:num w:numId="25">
    <w:abstractNumId w:val="20"/>
  </w:num>
  <w:num w:numId="26">
    <w:abstractNumId w:val="25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7"/>
  </w:num>
  <w:num w:numId="29">
    <w:abstractNumId w:val="19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31"/>
  </w:num>
  <w:num w:numId="34">
    <w:abstractNumId w:val="50"/>
  </w:num>
  <w:num w:numId="35">
    <w:abstractNumId w:val="38"/>
  </w:num>
  <w:num w:numId="36">
    <w:abstractNumId w:val="41"/>
  </w:num>
  <w:num w:numId="37">
    <w:abstractNumId w:val="37"/>
  </w:num>
  <w:num w:numId="38">
    <w:abstractNumId w:val="48"/>
    <w:lvlOverride w:ilvl="0">
      <w:startOverride w:val="1"/>
    </w:lvlOverride>
  </w:num>
  <w:num w:numId="39">
    <w:abstractNumId w:val="28"/>
    <w:lvlOverride w:ilvl="0">
      <w:startOverride w:val="1"/>
    </w:lvlOverride>
  </w:num>
  <w:num w:numId="40">
    <w:abstractNumId w:val="18"/>
    <w:lvlOverride w:ilvl="0">
      <w:startOverride w:val="1"/>
    </w:lvlOverride>
  </w:num>
  <w:num w:numId="41">
    <w:abstractNumId w:val="36"/>
    <w:lvlOverride w:ilvl="0">
      <w:startOverride w:val="1"/>
    </w:lvlOverride>
  </w:num>
  <w:num w:numId="42">
    <w:abstractNumId w:val="34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</w:num>
  <w:num w:numId="45">
    <w:abstractNumId w:val="9"/>
  </w:num>
  <w:num w:numId="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</w:num>
  <w:num w:numId="4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9"/>
  </w:num>
  <w:num w:numId="52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85FA4"/>
    <w:rsid w:val="000E2D0F"/>
    <w:rsid w:val="00127C2E"/>
    <w:rsid w:val="00135E35"/>
    <w:rsid w:val="001409E0"/>
    <w:rsid w:val="00173061"/>
    <w:rsid w:val="001A4718"/>
    <w:rsid w:val="001B0606"/>
    <w:rsid w:val="001C7324"/>
    <w:rsid w:val="00233B4E"/>
    <w:rsid w:val="00235988"/>
    <w:rsid w:val="002922F2"/>
    <w:rsid w:val="002C2C40"/>
    <w:rsid w:val="00305A4B"/>
    <w:rsid w:val="00313942"/>
    <w:rsid w:val="0031540B"/>
    <w:rsid w:val="00316D48"/>
    <w:rsid w:val="003B20E5"/>
    <w:rsid w:val="003E4857"/>
    <w:rsid w:val="004261F0"/>
    <w:rsid w:val="00427004"/>
    <w:rsid w:val="00486841"/>
    <w:rsid w:val="004A345C"/>
    <w:rsid w:val="004C4F8D"/>
    <w:rsid w:val="00502487"/>
    <w:rsid w:val="0050331C"/>
    <w:rsid w:val="00541939"/>
    <w:rsid w:val="005D084B"/>
    <w:rsid w:val="00645F5E"/>
    <w:rsid w:val="00677E25"/>
    <w:rsid w:val="006841B0"/>
    <w:rsid w:val="006C2697"/>
    <w:rsid w:val="006E5846"/>
    <w:rsid w:val="0071182A"/>
    <w:rsid w:val="00733491"/>
    <w:rsid w:val="007A6A04"/>
    <w:rsid w:val="007C271C"/>
    <w:rsid w:val="007F0B38"/>
    <w:rsid w:val="007F2CFB"/>
    <w:rsid w:val="007F53BF"/>
    <w:rsid w:val="008009F0"/>
    <w:rsid w:val="00811757"/>
    <w:rsid w:val="00865B09"/>
    <w:rsid w:val="00893119"/>
    <w:rsid w:val="008B2600"/>
    <w:rsid w:val="00911F6F"/>
    <w:rsid w:val="00911FF5"/>
    <w:rsid w:val="0096299B"/>
    <w:rsid w:val="009731D6"/>
    <w:rsid w:val="00A01D93"/>
    <w:rsid w:val="00A24B7E"/>
    <w:rsid w:val="00A62468"/>
    <w:rsid w:val="00A82980"/>
    <w:rsid w:val="00AE5FE2"/>
    <w:rsid w:val="00B02D1E"/>
    <w:rsid w:val="00B77036"/>
    <w:rsid w:val="00BD3D25"/>
    <w:rsid w:val="00C011F6"/>
    <w:rsid w:val="00C02472"/>
    <w:rsid w:val="00C44B5A"/>
    <w:rsid w:val="00CC4A54"/>
    <w:rsid w:val="00CE796F"/>
    <w:rsid w:val="00D35A94"/>
    <w:rsid w:val="00D4159A"/>
    <w:rsid w:val="00D503CC"/>
    <w:rsid w:val="00D564F3"/>
    <w:rsid w:val="00D61865"/>
    <w:rsid w:val="00DC0BE4"/>
    <w:rsid w:val="00DD7D3C"/>
    <w:rsid w:val="00E13929"/>
    <w:rsid w:val="00EA0C8C"/>
    <w:rsid w:val="00EC13B5"/>
    <w:rsid w:val="00EE618C"/>
    <w:rsid w:val="00F25037"/>
    <w:rsid w:val="00F337D2"/>
    <w:rsid w:val="00F61374"/>
    <w:rsid w:val="00F754E5"/>
    <w:rsid w:val="00F9093C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6640</Words>
  <Characters>39846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2018-01-17T13:01:00Z</cp:lastPrinted>
  <dcterms:created xsi:type="dcterms:W3CDTF">2016-11-07T10:50:00Z</dcterms:created>
  <dcterms:modified xsi:type="dcterms:W3CDTF">2018-01-17T13:03:00Z</dcterms:modified>
</cp:coreProperties>
</file>