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7A3" w:rsidRPr="00162993" w:rsidRDefault="009B67A3" w:rsidP="00866576">
      <w:pPr>
        <w:jc w:val="center"/>
        <w:rPr>
          <w:rFonts w:ascii="Tahoma" w:hAnsi="Tahoma" w:cs="Tahoma"/>
          <w:i/>
          <w:sz w:val="20"/>
          <w:szCs w:val="20"/>
        </w:rPr>
      </w:pPr>
    </w:p>
    <w:p w:rsidR="009B67A3" w:rsidRPr="00162993" w:rsidRDefault="009B67A3" w:rsidP="00B55AE6">
      <w:pPr>
        <w:rPr>
          <w:rFonts w:ascii="Tahoma" w:hAnsi="Tahoma" w:cs="Tahoma"/>
          <w:i/>
          <w:sz w:val="20"/>
          <w:szCs w:val="20"/>
        </w:rPr>
      </w:pPr>
    </w:p>
    <w:p w:rsidR="009B67A3" w:rsidRPr="00162993" w:rsidRDefault="009B67A3" w:rsidP="00B55AE6">
      <w:pPr>
        <w:rPr>
          <w:rFonts w:ascii="Tahoma" w:hAnsi="Tahoma" w:cs="Tahoma"/>
          <w:i/>
          <w:sz w:val="20"/>
          <w:szCs w:val="20"/>
        </w:rPr>
      </w:pPr>
    </w:p>
    <w:p w:rsidR="009B67A3" w:rsidRPr="00866576" w:rsidRDefault="009B67A3" w:rsidP="00866576">
      <w:pPr>
        <w:rPr>
          <w:rFonts w:ascii="Tahoma" w:hAnsi="Tahoma" w:cs="Tahoma"/>
          <w:b/>
          <w:i/>
          <w:sz w:val="20"/>
          <w:szCs w:val="20"/>
        </w:rPr>
      </w:pPr>
    </w:p>
    <w:p w:rsidR="009B67A3" w:rsidRDefault="004D5588" w:rsidP="00162993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                       Załącznik nr 2 </w:t>
      </w:r>
    </w:p>
    <w:p w:rsidR="004D5588" w:rsidRDefault="004D5588" w:rsidP="004D5588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Pakiet nr 1</w:t>
      </w:r>
    </w:p>
    <w:p w:rsidR="009B67A3" w:rsidRDefault="004D5588" w:rsidP="004D5588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Diatermia – 2 szt. </w:t>
      </w:r>
      <w:bookmarkStart w:id="0" w:name="_GoBack"/>
      <w:bookmarkEnd w:id="0"/>
    </w:p>
    <w:p w:rsidR="009B67A3" w:rsidRPr="00162993" w:rsidRDefault="009B67A3" w:rsidP="00162993">
      <w:pPr>
        <w:ind w:left="1416"/>
        <w:rPr>
          <w:rFonts w:ascii="Tahoma" w:hAnsi="Tahoma" w:cs="Tahoma"/>
          <w:b/>
          <w:sz w:val="20"/>
          <w:szCs w:val="20"/>
        </w:rPr>
      </w:pPr>
    </w:p>
    <w:tbl>
      <w:tblPr>
        <w:tblW w:w="9206" w:type="dxa"/>
        <w:tblInd w:w="-8" w:type="dxa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8"/>
        <w:gridCol w:w="468"/>
        <w:gridCol w:w="5225"/>
        <w:gridCol w:w="1383"/>
        <w:gridCol w:w="2122"/>
      </w:tblGrid>
      <w:tr w:rsidR="009B67A3" w:rsidRPr="00162993" w:rsidTr="004D5588">
        <w:trPr>
          <w:gridBefore w:val="1"/>
          <w:wBefore w:w="8" w:type="dxa"/>
          <w:trHeight w:hRule="exact" w:val="962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spacing w:line="276" w:lineRule="auto"/>
              <w:jc w:val="center"/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5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spacing w:line="276" w:lineRule="auto"/>
              <w:jc w:val="center"/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 xml:space="preserve">Dane podstawowe 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spacing w:line="276" w:lineRule="auto"/>
              <w:jc w:val="center"/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 xml:space="preserve">Wartość wymagana 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spacing w:line="276" w:lineRule="auto"/>
              <w:jc w:val="center"/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Potwierdzenie spełnienia</w:t>
            </w:r>
          </w:p>
        </w:tc>
      </w:tr>
      <w:tr w:rsidR="009B67A3" w:rsidRPr="00162993" w:rsidTr="004D5588">
        <w:trPr>
          <w:gridBefore w:val="1"/>
          <w:wBefore w:w="8" w:type="dxa"/>
          <w:trHeight w:hRule="exact" w:val="1026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Wykonawca/Producent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Tak, podać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spacing w:line="276" w:lineRule="auto"/>
              <w:jc w:val="center"/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</w:p>
        </w:tc>
      </w:tr>
      <w:tr w:rsidR="009B67A3" w:rsidRPr="00162993" w:rsidTr="004D5588">
        <w:trPr>
          <w:gridBefore w:val="1"/>
          <w:wBefore w:w="8" w:type="dxa"/>
          <w:trHeight w:val="247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tabs>
                <w:tab w:val="left" w:pos="360"/>
              </w:tabs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0F3E89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Rok produkcji 2018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Tak, podać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9B67A3" w:rsidRPr="00162993" w:rsidTr="004D5588">
        <w:trPr>
          <w:gridBefore w:val="1"/>
          <w:wBefore w:w="8" w:type="dxa"/>
          <w:trHeight w:val="251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tabs>
                <w:tab w:val="left" w:pos="360"/>
              </w:tabs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5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Kraj pochodzenia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Tak, podać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9B67A3" w:rsidRPr="00162993" w:rsidTr="004D5588">
        <w:trPr>
          <w:gridBefore w:val="1"/>
          <w:wBefore w:w="8" w:type="dxa"/>
          <w:trHeight w:val="227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tabs>
                <w:tab w:val="left" w:pos="360"/>
              </w:tabs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5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Urządzenie fabrycznie nowe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Tak, podać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9B67A3" w:rsidRPr="00162993" w:rsidTr="004D5588">
        <w:trPr>
          <w:gridBefore w:val="1"/>
          <w:wBefore w:w="8" w:type="dxa"/>
          <w:trHeight w:val="231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tabs>
                <w:tab w:val="left" w:pos="360"/>
              </w:tabs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5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Nazwa, typ, model urządzenia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Tak, podać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numPr>
                <w:ilvl w:val="12"/>
                <w:numId w:val="0"/>
              </w:num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9B67A3" w:rsidRPr="00162993" w:rsidTr="004D5588">
        <w:trPr>
          <w:gridBefore w:val="1"/>
          <w:wBefore w:w="8" w:type="dxa"/>
          <w:trHeight w:val="482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 w:rsidP="00C55816">
            <w:pPr>
              <w:spacing w:line="276" w:lineRule="auto"/>
              <w:ind w:left="97"/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pStyle w:val="Style10"/>
              <w:spacing w:line="276" w:lineRule="auto"/>
              <w:jc w:val="left"/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>Parametry techniczne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spacing w:line="276" w:lineRule="auto"/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numPr>
                <w:ilvl w:val="12"/>
                <w:numId w:val="0"/>
              </w:numPr>
              <w:spacing w:line="276" w:lineRule="auto"/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</w:p>
        </w:tc>
      </w:tr>
      <w:tr w:rsidR="009B67A3" w:rsidRPr="00162993" w:rsidTr="004D5588">
        <w:trPr>
          <w:gridBefore w:val="1"/>
          <w:wBefore w:w="8" w:type="dxa"/>
          <w:trHeight w:val="333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tabs>
                <w:tab w:val="left" w:pos="360"/>
              </w:tabs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Pr="00162993" w:rsidRDefault="009B67A3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Praca w wersji </w:t>
            </w:r>
            <w:proofErr w:type="spellStart"/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monopolarnej</w:t>
            </w:r>
            <w:proofErr w:type="spellEnd"/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i bipolarnej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TAK, podać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numPr>
                <w:ilvl w:val="12"/>
                <w:numId w:val="0"/>
              </w:numPr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9B67A3" w:rsidRPr="00162993" w:rsidTr="004D5588">
        <w:trPr>
          <w:gridBefore w:val="1"/>
          <w:wBefore w:w="8" w:type="dxa"/>
          <w:trHeight w:val="482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tabs>
                <w:tab w:val="left" w:pos="360"/>
              </w:tabs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Pr="00162993" w:rsidRDefault="009B67A3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Możliwość integracji z odsysaczem dymu oraz przystawką argonową tego samego producenta 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numPr>
                <w:ilvl w:val="12"/>
                <w:numId w:val="0"/>
              </w:numPr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9B67A3" w:rsidRPr="00FC7872" w:rsidTr="004D5588">
        <w:trPr>
          <w:gridBefore w:val="1"/>
          <w:wBefore w:w="8" w:type="dxa"/>
          <w:trHeight w:val="225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FC7872" w:rsidRDefault="009B67A3">
            <w:pPr>
              <w:tabs>
                <w:tab w:val="left" w:pos="360"/>
              </w:tabs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C7872">
              <w:rPr>
                <w:rFonts w:ascii="Tahoma" w:hAnsi="Tahoma" w:cs="Tahoma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5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Pr="00FC7872" w:rsidRDefault="009B67A3">
            <w:pPr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C7872">
              <w:rPr>
                <w:rFonts w:ascii="Tahoma" w:hAnsi="Tahoma" w:cs="Tahoma"/>
                <w:sz w:val="20"/>
                <w:szCs w:val="20"/>
                <w:lang w:eastAsia="en-US"/>
              </w:rPr>
              <w:t>Oprogramowanie w języku polskim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FC7872" w:rsidRDefault="009B67A3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C7872">
              <w:rPr>
                <w:rFonts w:ascii="Tahoma" w:hAnsi="Tahoma" w:cs="Tahom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FC7872" w:rsidRDefault="009B67A3">
            <w:pPr>
              <w:numPr>
                <w:ilvl w:val="12"/>
                <w:numId w:val="0"/>
              </w:numPr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9B67A3" w:rsidRPr="00FC7872" w:rsidTr="004D5588">
        <w:trPr>
          <w:gridBefore w:val="1"/>
          <w:wBefore w:w="8" w:type="dxa"/>
          <w:trHeight w:val="482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FC7872" w:rsidRDefault="009B67A3">
            <w:pPr>
              <w:tabs>
                <w:tab w:val="left" w:pos="360"/>
              </w:tabs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C7872">
              <w:rPr>
                <w:rFonts w:ascii="Tahoma" w:hAnsi="Tahoma" w:cs="Tahoma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5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Pr="00FC7872" w:rsidRDefault="009B67A3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C7872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Wielokolorowy, czytelny ekran dotykowy obrazujący parametry urządzenia, służący do komunikacji aparat-użytkownik, wielkość wyświetlacza min. </w:t>
            </w:r>
            <w:smartTag w:uri="urn:schemas-microsoft-com:office:smarttags" w:element="metricconverter">
              <w:smartTagPr>
                <w:attr w:name="ProductID" w:val="10”"/>
              </w:smartTagPr>
              <w:r w:rsidRPr="00FC7872">
                <w:rPr>
                  <w:rFonts w:ascii="Tahoma" w:hAnsi="Tahoma" w:cs="Tahoma"/>
                  <w:sz w:val="20"/>
                  <w:szCs w:val="20"/>
                  <w:lang w:eastAsia="en-US"/>
                </w:rPr>
                <w:t>10”</w:t>
              </w:r>
            </w:smartTag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FC7872" w:rsidRDefault="009B67A3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C7872">
              <w:rPr>
                <w:rFonts w:ascii="Tahoma" w:hAnsi="Tahoma" w:cs="Tahoma"/>
                <w:sz w:val="20"/>
                <w:szCs w:val="20"/>
                <w:lang w:eastAsia="en-US"/>
              </w:rPr>
              <w:t>TAK, podać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FC7872" w:rsidRDefault="009B67A3" w:rsidP="00C03E24">
            <w:pPr>
              <w:numPr>
                <w:ilvl w:val="12"/>
                <w:numId w:val="0"/>
              </w:numPr>
              <w:spacing w:line="276" w:lineRule="auto"/>
              <w:ind w:left="709" w:hanging="709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9B67A3" w:rsidRPr="00FC7872" w:rsidTr="004D5588">
        <w:trPr>
          <w:gridBefore w:val="1"/>
          <w:wBefore w:w="8" w:type="dxa"/>
          <w:trHeight w:val="482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FC7872" w:rsidRDefault="009B67A3">
            <w:pPr>
              <w:tabs>
                <w:tab w:val="left" w:pos="360"/>
              </w:tabs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C7872">
              <w:rPr>
                <w:rFonts w:ascii="Tahoma" w:hAnsi="Tahoma" w:cs="Tahoma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5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Pr="00FC7872" w:rsidRDefault="009B67A3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C7872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Monitor poprawnego przylegania elektrody neutralnej z czytelną informacją dla użytkownika 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FC7872" w:rsidRDefault="009B67A3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C7872">
              <w:rPr>
                <w:rFonts w:ascii="Tahoma" w:hAnsi="Tahoma" w:cs="Tahom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FC7872" w:rsidRDefault="009B67A3">
            <w:pPr>
              <w:numPr>
                <w:ilvl w:val="12"/>
                <w:numId w:val="0"/>
              </w:numPr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9B67A3" w:rsidRPr="00FC7872" w:rsidTr="004D5588">
        <w:trPr>
          <w:gridBefore w:val="1"/>
          <w:wBefore w:w="8" w:type="dxa"/>
          <w:trHeight w:val="482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tabs>
                <w:tab w:val="left" w:pos="360"/>
              </w:tabs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5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Pr="00FC7872" w:rsidRDefault="009B67A3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C7872">
              <w:rPr>
                <w:rFonts w:ascii="Tahoma" w:hAnsi="Tahoma" w:cs="Tahoma"/>
                <w:sz w:val="20"/>
                <w:szCs w:val="20"/>
                <w:lang w:eastAsia="en-US"/>
              </w:rPr>
              <w:t>Możliwość zapamiętania min. 40 programów i zapisania ich pod nazwą procedury lub nazwiskiem lekarza w języku polskim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FC7872" w:rsidRDefault="009B67A3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C7872">
              <w:rPr>
                <w:rFonts w:ascii="Tahoma" w:hAnsi="Tahoma" w:cs="Tahom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FC7872" w:rsidRDefault="009B67A3">
            <w:pPr>
              <w:numPr>
                <w:ilvl w:val="12"/>
                <w:numId w:val="0"/>
              </w:numPr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9B67A3" w:rsidRPr="00FC7872" w:rsidTr="004D5588">
        <w:trPr>
          <w:gridBefore w:val="1"/>
          <w:wBefore w:w="8" w:type="dxa"/>
          <w:trHeight w:val="482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tabs>
                <w:tab w:val="left" w:pos="360"/>
              </w:tabs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5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Pr="00FC7872" w:rsidRDefault="009B67A3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C7872">
              <w:rPr>
                <w:rFonts w:ascii="Tahoma" w:hAnsi="Tahoma" w:cs="Tahoma"/>
                <w:sz w:val="20"/>
                <w:szCs w:val="20"/>
                <w:lang w:eastAsia="en-US"/>
              </w:rPr>
              <w:t>Liczba gniazd przyłączeniowych:</w:t>
            </w:r>
          </w:p>
          <w:p w:rsidR="009B67A3" w:rsidRPr="00FC7872" w:rsidRDefault="009B67A3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C7872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- </w:t>
            </w:r>
            <w:proofErr w:type="spellStart"/>
            <w:r w:rsidRPr="00FC7872">
              <w:rPr>
                <w:rFonts w:ascii="Tahoma" w:hAnsi="Tahoma" w:cs="Tahoma"/>
                <w:sz w:val="20"/>
                <w:szCs w:val="20"/>
                <w:lang w:eastAsia="en-US"/>
              </w:rPr>
              <w:t>monopolarne</w:t>
            </w:r>
            <w:proofErr w:type="spellEnd"/>
            <w:r w:rsidRPr="00FC7872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– 2szt.</w:t>
            </w:r>
          </w:p>
          <w:p w:rsidR="009B67A3" w:rsidRPr="00FC7872" w:rsidRDefault="009B67A3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C7872">
              <w:rPr>
                <w:rFonts w:ascii="Tahoma" w:hAnsi="Tahoma" w:cs="Tahoma"/>
                <w:sz w:val="20"/>
                <w:szCs w:val="20"/>
                <w:lang w:eastAsia="en-US"/>
              </w:rPr>
              <w:t>- bipolarne – 1szt.</w:t>
            </w:r>
          </w:p>
          <w:p w:rsidR="009B67A3" w:rsidRPr="00FC7872" w:rsidRDefault="009B67A3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C7872">
              <w:rPr>
                <w:rFonts w:ascii="Tahoma" w:hAnsi="Tahoma" w:cs="Tahoma"/>
                <w:sz w:val="20"/>
                <w:szCs w:val="20"/>
                <w:lang w:eastAsia="en-US"/>
              </w:rPr>
              <w:t>- uniwersalne ( do podłączania instrumentów mono/bipolarnych/do zamykania dużych naczyń  -1szt.)</w:t>
            </w:r>
          </w:p>
          <w:p w:rsidR="009B67A3" w:rsidRPr="00FC7872" w:rsidRDefault="009B67A3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C7872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- neutralne – min. 1 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FC7872" w:rsidRDefault="009B67A3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C7872">
              <w:rPr>
                <w:rFonts w:ascii="Tahoma" w:hAnsi="Tahoma" w:cs="Tahom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FC7872" w:rsidRDefault="009B67A3" w:rsidP="004167A1">
            <w:pPr>
              <w:numPr>
                <w:ilvl w:val="12"/>
                <w:numId w:val="0"/>
              </w:numPr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9B67A3" w:rsidRPr="00FC7872" w:rsidTr="004D5588">
        <w:trPr>
          <w:gridBefore w:val="1"/>
          <w:wBefore w:w="8" w:type="dxa"/>
          <w:trHeight w:val="482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tabs>
                <w:tab w:val="left" w:pos="360"/>
              </w:tabs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5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Pr="00FC7872" w:rsidRDefault="009B67A3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C7872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Gniazda </w:t>
            </w:r>
            <w:proofErr w:type="spellStart"/>
            <w:r w:rsidRPr="00FC7872">
              <w:rPr>
                <w:rFonts w:ascii="Tahoma" w:hAnsi="Tahoma" w:cs="Tahoma"/>
                <w:sz w:val="20"/>
                <w:szCs w:val="20"/>
                <w:lang w:eastAsia="en-US"/>
              </w:rPr>
              <w:t>monopolarne</w:t>
            </w:r>
            <w:proofErr w:type="spellEnd"/>
            <w:r w:rsidRPr="00FC7872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, bipolarne i neutralne w systemie umożliwiającym przyłączenie instrumentów </w:t>
            </w:r>
            <w:proofErr w:type="spellStart"/>
            <w:r w:rsidRPr="00FC7872">
              <w:rPr>
                <w:rFonts w:ascii="Tahoma" w:hAnsi="Tahoma" w:cs="Tahoma"/>
                <w:sz w:val="20"/>
                <w:szCs w:val="20"/>
                <w:lang w:eastAsia="en-US"/>
              </w:rPr>
              <w:t>monopolarnych</w:t>
            </w:r>
            <w:proofErr w:type="spellEnd"/>
            <w:r w:rsidRPr="00FC7872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</w:t>
            </w:r>
          </w:p>
          <w:p w:rsidR="009B67A3" w:rsidRPr="00FC7872" w:rsidRDefault="009B67A3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C7872">
              <w:rPr>
                <w:rFonts w:ascii="Tahoma" w:hAnsi="Tahoma" w:cs="Tahoma"/>
                <w:sz w:val="20"/>
                <w:szCs w:val="20"/>
                <w:lang w:eastAsia="en-US"/>
              </w:rPr>
              <w:t>i bipolarnych w standardzie  ERBE, kompatybilne z posiadanym przez Szpital osprzętem mono- i bipolarnym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FC7872" w:rsidRDefault="009B67A3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C7872">
              <w:rPr>
                <w:rFonts w:ascii="Tahoma" w:hAnsi="Tahoma" w:cs="Tahom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FC7872" w:rsidRDefault="009B67A3" w:rsidP="000704C4">
            <w:pPr>
              <w:numPr>
                <w:ilvl w:val="12"/>
                <w:numId w:val="0"/>
              </w:numPr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9B67A3" w:rsidRPr="00FC7872" w:rsidTr="004D5588">
        <w:trPr>
          <w:gridBefore w:val="1"/>
          <w:wBefore w:w="8" w:type="dxa"/>
          <w:trHeight w:val="482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F77C76" w:rsidRDefault="009B67A3">
            <w:pPr>
              <w:tabs>
                <w:tab w:val="left" w:pos="360"/>
              </w:tabs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77C76">
              <w:rPr>
                <w:rFonts w:ascii="Tahoma" w:hAnsi="Tahoma" w:cs="Tahoma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5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Pr="00FC7872" w:rsidRDefault="009B67A3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C7872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Automatyczne dopasowanie mocy wyjściowej aparatu w zależności od właściwości fizykochemicznych tkanek, wielkości i kształtu elektrody tnącej, sposobu prowadzenia ciecia lub koagulacji. Dopasowanie mocy powinno odbywać się w zakresie określonym przez użytkownika , który określa poziom mocy maksymalnej dla każdego rodzaju prądu </w:t>
            </w:r>
            <w:proofErr w:type="spellStart"/>
            <w:r w:rsidRPr="00FC7872">
              <w:rPr>
                <w:rFonts w:ascii="Tahoma" w:hAnsi="Tahoma" w:cs="Tahoma"/>
                <w:sz w:val="20"/>
                <w:szCs w:val="20"/>
                <w:lang w:eastAsia="en-US"/>
              </w:rPr>
              <w:t>monopolarnego</w:t>
            </w:r>
            <w:proofErr w:type="spellEnd"/>
            <w:r w:rsidRPr="00FC7872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i bipolarnego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FC7872" w:rsidRDefault="009B67A3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C7872">
              <w:rPr>
                <w:rFonts w:ascii="Tahoma" w:hAnsi="Tahoma" w:cs="Tahom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FC7872" w:rsidRDefault="009B67A3" w:rsidP="00AA41AD">
            <w:pPr>
              <w:numPr>
                <w:ilvl w:val="12"/>
                <w:numId w:val="0"/>
              </w:numPr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9B67A3" w:rsidRPr="00FC7872" w:rsidTr="004D5588">
        <w:trPr>
          <w:gridBefore w:val="1"/>
          <w:wBefore w:w="8" w:type="dxa"/>
          <w:trHeight w:val="482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tabs>
                <w:tab w:val="left" w:pos="360"/>
              </w:tabs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5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Pr="00FC7872" w:rsidRDefault="009B67A3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C7872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Regulacja wybranych przez użytkownika parametrów pracy przy pomocy włącznika nożnego i uchwytu </w:t>
            </w:r>
            <w:proofErr w:type="spellStart"/>
            <w:r w:rsidRPr="00FC7872">
              <w:rPr>
                <w:rFonts w:ascii="Tahoma" w:hAnsi="Tahoma" w:cs="Tahoma"/>
                <w:sz w:val="20"/>
                <w:szCs w:val="20"/>
                <w:lang w:eastAsia="en-US"/>
              </w:rPr>
              <w:t>monopolarnego</w:t>
            </w:r>
            <w:proofErr w:type="spellEnd"/>
            <w:r w:rsidRPr="00FC7872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(ze sterylnego pola)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FC7872" w:rsidRDefault="009B67A3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C7872">
              <w:rPr>
                <w:rFonts w:ascii="Tahoma" w:hAnsi="Tahoma" w:cs="Tahom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FC7872" w:rsidRDefault="009B67A3" w:rsidP="007B3A57">
            <w:pPr>
              <w:numPr>
                <w:ilvl w:val="12"/>
                <w:numId w:val="0"/>
              </w:numPr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9B67A3" w:rsidRPr="00FC7872" w:rsidTr="004D5588">
        <w:trPr>
          <w:gridBefore w:val="1"/>
          <w:wBefore w:w="8" w:type="dxa"/>
          <w:trHeight w:val="482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tabs>
                <w:tab w:val="left" w:pos="360"/>
              </w:tabs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lastRenderedPageBreak/>
              <w:t>11.</w:t>
            </w:r>
          </w:p>
        </w:tc>
        <w:tc>
          <w:tcPr>
            <w:tcW w:w="5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Pr="00FC7872" w:rsidRDefault="009B67A3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C7872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Moc wyjściowa dla cięcia </w:t>
            </w:r>
            <w:proofErr w:type="spellStart"/>
            <w:r w:rsidRPr="00FC7872">
              <w:rPr>
                <w:rFonts w:ascii="Tahoma" w:hAnsi="Tahoma" w:cs="Tahoma"/>
                <w:sz w:val="20"/>
                <w:szCs w:val="20"/>
                <w:lang w:eastAsia="en-US"/>
              </w:rPr>
              <w:t>monopolarnego</w:t>
            </w:r>
            <w:proofErr w:type="spellEnd"/>
            <w:r w:rsidRPr="00FC7872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regulowana do min. 400W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FC7872" w:rsidRDefault="009B67A3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C7872">
              <w:rPr>
                <w:rFonts w:ascii="Tahoma" w:hAnsi="Tahoma" w:cs="Tahoma"/>
                <w:sz w:val="20"/>
                <w:szCs w:val="20"/>
                <w:lang w:eastAsia="en-US"/>
              </w:rPr>
              <w:t>TAK, podać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Pr="009D0C97" w:rsidRDefault="009B67A3" w:rsidP="002E174B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67A3" w:rsidRPr="00FC7872" w:rsidTr="004D5588">
        <w:trPr>
          <w:gridBefore w:val="1"/>
          <w:wBefore w:w="8" w:type="dxa"/>
          <w:trHeight w:val="289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tabs>
                <w:tab w:val="left" w:pos="360"/>
              </w:tabs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5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Pr="00FC7872" w:rsidRDefault="009B67A3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C7872">
              <w:rPr>
                <w:rFonts w:ascii="Tahoma" w:hAnsi="Tahoma" w:cs="Tahoma"/>
                <w:sz w:val="20"/>
                <w:szCs w:val="20"/>
                <w:lang w:eastAsia="en-US"/>
              </w:rPr>
              <w:t>Moc wyjściowa dla cięcia bipolarnego regulowana do min. 400W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FC7872" w:rsidRDefault="009B67A3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C7872">
              <w:rPr>
                <w:rFonts w:ascii="Tahoma" w:hAnsi="Tahoma" w:cs="Tahoma"/>
                <w:sz w:val="20"/>
                <w:szCs w:val="20"/>
                <w:lang w:eastAsia="en-US"/>
              </w:rPr>
              <w:t>TAK, podać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Pr="009D0C97" w:rsidRDefault="009B67A3" w:rsidP="002E174B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67A3" w:rsidRPr="00162993" w:rsidTr="004D5588">
        <w:trPr>
          <w:gridBefore w:val="1"/>
          <w:wBefore w:w="8" w:type="dxa"/>
          <w:trHeight w:val="482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tabs>
                <w:tab w:val="left" w:pos="360"/>
              </w:tabs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13.</w:t>
            </w:r>
          </w:p>
        </w:tc>
        <w:tc>
          <w:tcPr>
            <w:tcW w:w="5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Default="009B67A3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Możliwość wyboru trybu cięcia  dla trybu </w:t>
            </w:r>
            <w:proofErr w:type="spellStart"/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monopolarnego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</w:t>
            </w:r>
          </w:p>
          <w:p w:rsidR="009B67A3" w:rsidRPr="00162993" w:rsidRDefault="009B67A3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– co najmniej 3 rodzaje: delikatny, osuszający</w:t>
            </w:r>
            <w:r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</w:t>
            </w: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- </w:t>
            </w:r>
            <w:proofErr w:type="spellStart"/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hemostaytyczny</w:t>
            </w:r>
            <w:proofErr w:type="spellEnd"/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i intensywny</w:t>
            </w:r>
            <w:r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</w:t>
            </w: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- waporyzujący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numPr>
                <w:ilvl w:val="12"/>
                <w:numId w:val="0"/>
              </w:numPr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9B67A3" w:rsidRPr="00162993" w:rsidTr="004D5588">
        <w:trPr>
          <w:gridBefore w:val="1"/>
          <w:wBefore w:w="8" w:type="dxa"/>
          <w:trHeight w:val="482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tabs>
                <w:tab w:val="left" w:pos="360"/>
              </w:tabs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14.</w:t>
            </w:r>
          </w:p>
        </w:tc>
        <w:tc>
          <w:tcPr>
            <w:tcW w:w="5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Default="009B67A3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Możliwość wyboru trybu cięcia  dla trybu bipolarnego </w:t>
            </w:r>
          </w:p>
          <w:p w:rsidR="009B67A3" w:rsidRPr="00162993" w:rsidRDefault="009B67A3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– co najmniej 2 rodzaje: delikatny i intensywny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TAK, podać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numPr>
                <w:ilvl w:val="12"/>
                <w:numId w:val="0"/>
              </w:numPr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9B67A3" w:rsidRPr="00162993" w:rsidTr="004D5588">
        <w:trPr>
          <w:gridBefore w:val="1"/>
          <w:wBefore w:w="8" w:type="dxa"/>
          <w:trHeight w:val="482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tabs>
                <w:tab w:val="left" w:pos="360"/>
              </w:tabs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15.</w:t>
            </w:r>
          </w:p>
        </w:tc>
        <w:tc>
          <w:tcPr>
            <w:tcW w:w="5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Default="009B67A3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Moc wyjś</w:t>
            </w: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ciowa maksymalna do koagulacji bipolarnej </w:t>
            </w:r>
          </w:p>
          <w:p w:rsidR="009B67A3" w:rsidRPr="00162993" w:rsidRDefault="009B67A3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i </w:t>
            </w:r>
            <w:proofErr w:type="spellStart"/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monopolarnej</w:t>
            </w:r>
            <w:proofErr w:type="spellEnd"/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nie mniejsza niż 200W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TAK, podać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 w:rsidP="00556EB7">
            <w:pPr>
              <w:numPr>
                <w:ilvl w:val="12"/>
                <w:numId w:val="0"/>
              </w:numPr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9B67A3" w:rsidRPr="00162993" w:rsidTr="004D5588">
        <w:trPr>
          <w:gridBefore w:val="1"/>
          <w:wBefore w:w="8" w:type="dxa"/>
          <w:trHeight w:val="482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tabs>
                <w:tab w:val="left" w:pos="360"/>
              </w:tabs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16.</w:t>
            </w:r>
          </w:p>
        </w:tc>
        <w:tc>
          <w:tcPr>
            <w:tcW w:w="5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Pr="00162993" w:rsidRDefault="009B67A3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Możliwość wyboru trybu koagulacji </w:t>
            </w:r>
            <w:proofErr w:type="spellStart"/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monopolarnej</w:t>
            </w:r>
            <w:proofErr w:type="spellEnd"/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między: </w:t>
            </w:r>
            <w:proofErr w:type="spellStart"/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delikatną-niekarbonizującą</w:t>
            </w:r>
            <w:proofErr w:type="spellEnd"/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intensywną-iskrową</w:t>
            </w:r>
            <w:proofErr w:type="spellEnd"/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, preparującą i natryskową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TAK</w:t>
            </w:r>
            <w:r w:rsidR="00454772">
              <w:rPr>
                <w:rFonts w:ascii="Tahoma" w:hAnsi="Tahoma" w:cs="Tahoma"/>
                <w:sz w:val="20"/>
                <w:szCs w:val="20"/>
                <w:lang w:eastAsia="en-US"/>
              </w:rPr>
              <w:t>,</w:t>
            </w:r>
            <w:r w:rsidR="00655383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</w:t>
            </w:r>
            <w:r w:rsidR="00454772">
              <w:rPr>
                <w:rFonts w:ascii="Tahoma" w:hAnsi="Tahoma" w:cs="Tahoma"/>
                <w:sz w:val="20"/>
                <w:szCs w:val="20"/>
                <w:lang w:eastAsia="en-US"/>
              </w:rPr>
              <w:t>podać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numPr>
                <w:ilvl w:val="12"/>
                <w:numId w:val="0"/>
              </w:numPr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9B67A3" w:rsidRPr="00162993" w:rsidTr="004D5588">
        <w:trPr>
          <w:gridBefore w:val="1"/>
          <w:wBefore w:w="8" w:type="dxa"/>
          <w:trHeight w:val="482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tabs>
                <w:tab w:val="left" w:pos="360"/>
              </w:tabs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17.</w:t>
            </w:r>
          </w:p>
        </w:tc>
        <w:tc>
          <w:tcPr>
            <w:tcW w:w="5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Pr="00162993" w:rsidRDefault="009B67A3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Możliwość wyboru trybu koagulacji bipolarnej między: </w:t>
            </w:r>
            <w:proofErr w:type="spellStart"/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delikatną-niekarbonizującą</w:t>
            </w:r>
            <w:proofErr w:type="spellEnd"/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i intensywną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TAK</w:t>
            </w:r>
            <w:r w:rsidR="00454772">
              <w:rPr>
                <w:rFonts w:ascii="Tahoma" w:hAnsi="Tahoma" w:cs="Tahoma"/>
                <w:sz w:val="20"/>
                <w:szCs w:val="20"/>
                <w:lang w:eastAsia="en-US"/>
              </w:rPr>
              <w:t>,</w:t>
            </w:r>
            <w:r w:rsidR="00655383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</w:t>
            </w:r>
            <w:r w:rsidR="00454772">
              <w:rPr>
                <w:rFonts w:ascii="Tahoma" w:hAnsi="Tahoma" w:cs="Tahoma"/>
                <w:sz w:val="20"/>
                <w:szCs w:val="20"/>
                <w:lang w:eastAsia="en-US"/>
              </w:rPr>
              <w:t>podać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numPr>
                <w:ilvl w:val="12"/>
                <w:numId w:val="0"/>
              </w:numPr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9B67A3" w:rsidRPr="00162993" w:rsidTr="004D5588">
        <w:trPr>
          <w:gridBefore w:val="1"/>
          <w:wBefore w:w="8" w:type="dxa"/>
          <w:trHeight w:val="482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tabs>
                <w:tab w:val="left" w:pos="360"/>
              </w:tabs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18.</w:t>
            </w:r>
          </w:p>
        </w:tc>
        <w:tc>
          <w:tcPr>
            <w:tcW w:w="5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Pr="00162993" w:rsidRDefault="009B67A3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Możliwość pracy z funkcją automatycznej aktywacji tzw. Auto Start (po uzyskaniu bezpośredniego kontaktu elektrody  z tkanką) dla koagulacji bipolarnej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numPr>
                <w:ilvl w:val="12"/>
                <w:numId w:val="0"/>
              </w:numPr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9B67A3" w:rsidRPr="00162993" w:rsidTr="004D5588">
        <w:trPr>
          <w:gridBefore w:val="1"/>
          <w:wBefore w:w="8" w:type="dxa"/>
          <w:trHeight w:val="482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tabs>
                <w:tab w:val="left" w:pos="360"/>
              </w:tabs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19.</w:t>
            </w:r>
          </w:p>
        </w:tc>
        <w:tc>
          <w:tcPr>
            <w:tcW w:w="5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Default="009B67A3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Możliwość pracy z funkcją automatycznej dezaktywacji tzw. Auto Stop (po sk</w:t>
            </w:r>
            <w:r>
              <w:rPr>
                <w:rFonts w:ascii="Tahoma" w:hAnsi="Tahoma" w:cs="Tahoma"/>
                <w:sz w:val="20"/>
                <w:szCs w:val="20"/>
                <w:lang w:eastAsia="en-US"/>
              </w:rPr>
              <w:t>utecznym skoagulowaniu tkanki)</w:t>
            </w:r>
          </w:p>
          <w:p w:rsidR="009B67A3" w:rsidRPr="00162993" w:rsidRDefault="009D6662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dla koagulacji </w:t>
            </w:r>
            <w:r w:rsidR="009B67A3"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bipolarnej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 w:rsidP="007747E5">
            <w:pPr>
              <w:numPr>
                <w:ilvl w:val="12"/>
                <w:numId w:val="0"/>
              </w:numPr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9B67A3" w:rsidRPr="00162993" w:rsidTr="004D5588">
        <w:trPr>
          <w:gridBefore w:val="1"/>
          <w:wBefore w:w="8" w:type="dxa"/>
          <w:trHeight w:val="482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tabs>
                <w:tab w:val="left" w:pos="360"/>
              </w:tabs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20.</w:t>
            </w:r>
          </w:p>
        </w:tc>
        <w:tc>
          <w:tcPr>
            <w:tcW w:w="5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Pr="00162993" w:rsidRDefault="009B67A3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W aparacie zainstalowana funkcja bipolarnego zamykania naczyń</w:t>
            </w:r>
            <w:r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i struktur naczyniowych o śr. d</w:t>
            </w: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o </w:t>
            </w:r>
            <w:smartTag w:uri="urn:schemas-microsoft-com:office:smarttags" w:element="metricconverter">
              <w:smartTagPr>
                <w:attr w:name="ProductID" w:val="7 mm"/>
              </w:smartTagPr>
              <w:r w:rsidRPr="00162993">
                <w:rPr>
                  <w:rFonts w:ascii="Tahoma" w:hAnsi="Tahoma" w:cs="Tahoma"/>
                  <w:sz w:val="20"/>
                  <w:szCs w:val="20"/>
                  <w:lang w:eastAsia="en-US"/>
                </w:rPr>
                <w:t>7 mm</w:t>
              </w:r>
            </w:smartTag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– do stosowania w chirurgii endoskopowej i otwartej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numPr>
                <w:ilvl w:val="12"/>
                <w:numId w:val="0"/>
              </w:numPr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9B67A3" w:rsidRPr="00162993" w:rsidTr="004D5588">
        <w:trPr>
          <w:gridBefore w:val="1"/>
          <w:wBefore w:w="8" w:type="dxa"/>
          <w:trHeight w:val="482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tabs>
                <w:tab w:val="left" w:pos="360"/>
              </w:tabs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21.</w:t>
            </w:r>
          </w:p>
        </w:tc>
        <w:tc>
          <w:tcPr>
            <w:tcW w:w="5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Default="009B67A3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Funkcja bipolarnego zamykania dużych naczyń powinna opierać się na całkowicie automatycznym dozowaniu prądu w.cz. w określonym czasie (funkcja zamykania naczyń obl</w:t>
            </w:r>
            <w:r w:rsidR="00AD5B5B">
              <w:rPr>
                <w:rFonts w:ascii="Tahoma" w:hAnsi="Tahoma" w:cs="Tahoma"/>
                <w:sz w:val="20"/>
                <w:szCs w:val="20"/>
                <w:lang w:eastAsia="en-US"/>
              </w:rPr>
              <w:t>igatoryjnie z funkcją Auto Stop</w:t>
            </w:r>
          </w:p>
          <w:p w:rsidR="009B67A3" w:rsidRPr="00162993" w:rsidRDefault="009B67A3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numPr>
                <w:ilvl w:val="12"/>
                <w:numId w:val="0"/>
              </w:numPr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9B67A3" w:rsidRPr="00162993" w:rsidTr="004D5588">
        <w:trPr>
          <w:gridBefore w:val="1"/>
          <w:wBefore w:w="8" w:type="dxa"/>
          <w:trHeight w:val="482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635314" w:rsidRDefault="009B67A3">
            <w:pPr>
              <w:tabs>
                <w:tab w:val="left" w:pos="360"/>
              </w:tabs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35314">
              <w:rPr>
                <w:rFonts w:ascii="Tahoma" w:hAnsi="Tahoma" w:cs="Tahoma"/>
                <w:sz w:val="20"/>
                <w:szCs w:val="20"/>
                <w:lang w:eastAsia="en-US"/>
              </w:rPr>
              <w:t>22.</w:t>
            </w:r>
          </w:p>
        </w:tc>
        <w:tc>
          <w:tcPr>
            <w:tcW w:w="5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Pr="00635314" w:rsidRDefault="009B67A3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635314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Aparat powinien automatycznie sprawdzać właściwości tkanki podczas aktywacji funkcji bipolarnego zamykania dużych naczyń, w przypadku tkanki o niedostatecznej rezystancji tkanki lub niewłaściwego zaciśnięcia instrumentu na strukturze – aparat powinien zgłaszać to stosownym komunikatem 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numPr>
                <w:ilvl w:val="12"/>
                <w:numId w:val="0"/>
              </w:numPr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9B67A3" w:rsidRPr="00162993" w:rsidTr="004D5588">
        <w:trPr>
          <w:gridBefore w:val="1"/>
          <w:wBefore w:w="8" w:type="dxa"/>
          <w:trHeight w:val="482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tabs>
                <w:tab w:val="left" w:pos="360"/>
              </w:tabs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23.</w:t>
            </w:r>
          </w:p>
        </w:tc>
        <w:tc>
          <w:tcPr>
            <w:tcW w:w="5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Pr="00162993" w:rsidRDefault="009B67A3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Możliwość wyboru sposobu aktywacji funkcji bipolarnego zamykania dużych naczyń przez wybrany włącznik nożny, przycisk aktywacyjny na instrumencie oraz funkcję Auto Start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numPr>
                <w:ilvl w:val="12"/>
                <w:numId w:val="0"/>
              </w:numPr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9B67A3" w:rsidRPr="00162993" w:rsidTr="004D5588">
        <w:trPr>
          <w:gridBefore w:val="1"/>
          <w:wBefore w:w="8" w:type="dxa"/>
          <w:trHeight w:val="65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tabs>
                <w:tab w:val="left" w:pos="360"/>
              </w:tabs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24.</w:t>
            </w:r>
          </w:p>
        </w:tc>
        <w:tc>
          <w:tcPr>
            <w:tcW w:w="5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Pr="00162993" w:rsidRDefault="009B67A3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Program do urologicznej </w:t>
            </w:r>
            <w:proofErr w:type="spellStart"/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elektroresekcji</w:t>
            </w:r>
            <w:proofErr w:type="spellEnd"/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bipolarnej w soli fizjologicznej oparty na dostarczaniu prądu w.cz. o wartości regulowanej automatycznie w zakresie do 400W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numPr>
                <w:ilvl w:val="12"/>
                <w:numId w:val="0"/>
              </w:numPr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9B67A3" w:rsidRPr="00162993" w:rsidTr="004D5588">
        <w:trPr>
          <w:gridBefore w:val="1"/>
          <w:wBefore w:w="8" w:type="dxa"/>
          <w:trHeight w:val="482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tabs>
                <w:tab w:val="left" w:pos="360"/>
              </w:tabs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25.</w:t>
            </w:r>
          </w:p>
        </w:tc>
        <w:tc>
          <w:tcPr>
            <w:tcW w:w="5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Pr="00162993" w:rsidRDefault="009B67A3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Bezprzewodowa komunikacja z aparatem np. do celów serwisowych przez aplikację dostarczoną razem z aparatem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numPr>
                <w:ilvl w:val="12"/>
                <w:numId w:val="0"/>
              </w:numPr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9B67A3" w:rsidRPr="00162993" w:rsidTr="004D5588">
        <w:trPr>
          <w:gridBefore w:val="1"/>
          <w:wBefore w:w="8" w:type="dxa"/>
          <w:trHeight w:val="482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DC3BDB" w:rsidRDefault="009B67A3">
            <w:pPr>
              <w:tabs>
                <w:tab w:val="left" w:pos="360"/>
              </w:tabs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DC3BDB">
              <w:rPr>
                <w:rFonts w:ascii="Tahoma" w:hAnsi="Tahoma" w:cs="Tahoma"/>
                <w:sz w:val="20"/>
                <w:szCs w:val="20"/>
                <w:lang w:eastAsia="en-US"/>
              </w:rPr>
              <w:t>26.</w:t>
            </w:r>
          </w:p>
        </w:tc>
        <w:tc>
          <w:tcPr>
            <w:tcW w:w="5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Pr="00DC3BDB" w:rsidRDefault="009B67A3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DC3BDB">
              <w:rPr>
                <w:rFonts w:ascii="Tahoma" w:hAnsi="Tahoma" w:cs="Tahoma"/>
                <w:sz w:val="20"/>
                <w:szCs w:val="20"/>
                <w:lang w:eastAsia="en-US"/>
              </w:rPr>
              <w:t>Możliwość regulacji jasności i kontrastu ekranu, natężenia dźwięku sygnału aktywacyjnego , maksymalnego czasu aktywacji, itd.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eastAsia="en-US"/>
              </w:rPr>
              <w:t>TAK</w:t>
            </w:r>
            <w:r w:rsidR="00454772">
              <w:rPr>
                <w:rFonts w:ascii="Tahoma" w:hAnsi="Tahoma" w:cs="Tahoma"/>
                <w:sz w:val="20"/>
                <w:szCs w:val="20"/>
                <w:lang w:eastAsia="en-US"/>
              </w:rPr>
              <w:t>,podać</w:t>
            </w:r>
            <w:proofErr w:type="spellEnd"/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numPr>
                <w:ilvl w:val="12"/>
                <w:numId w:val="0"/>
              </w:numPr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9B67A3" w:rsidRPr="00162993" w:rsidTr="004D5588">
        <w:trPr>
          <w:gridBefore w:val="1"/>
          <w:wBefore w:w="8" w:type="dxa"/>
          <w:trHeight w:val="482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DC3BDB" w:rsidRDefault="009B67A3">
            <w:pPr>
              <w:tabs>
                <w:tab w:val="left" w:pos="360"/>
              </w:tabs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DC3BDB">
              <w:rPr>
                <w:rFonts w:ascii="Tahoma" w:hAnsi="Tahoma" w:cs="Tahoma"/>
                <w:sz w:val="20"/>
                <w:szCs w:val="20"/>
                <w:lang w:eastAsia="en-US"/>
              </w:rPr>
              <w:t>27.</w:t>
            </w:r>
          </w:p>
        </w:tc>
        <w:tc>
          <w:tcPr>
            <w:tcW w:w="5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Pr="00DC3BDB" w:rsidRDefault="009B67A3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DC3BDB">
              <w:rPr>
                <w:rFonts w:ascii="Tahoma" w:hAnsi="Tahoma" w:cs="Tahoma"/>
                <w:sz w:val="20"/>
                <w:szCs w:val="20"/>
                <w:lang w:eastAsia="en-US"/>
              </w:rPr>
              <w:t>Wizualna i akustyczna sygnalizacja pracy; sygnały akustyczne zróżnicowane dla każdego trybu pracy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Pr="00DC3BDB" w:rsidRDefault="009B67A3" w:rsidP="002E174B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9B67A3" w:rsidRPr="00162993" w:rsidTr="004D5588">
        <w:trPr>
          <w:gridBefore w:val="1"/>
          <w:wBefore w:w="8" w:type="dxa"/>
          <w:trHeight w:val="482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DC3BDB" w:rsidRDefault="009B67A3">
            <w:pPr>
              <w:tabs>
                <w:tab w:val="left" w:pos="360"/>
              </w:tabs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DC3BDB">
              <w:rPr>
                <w:rFonts w:ascii="Tahoma" w:hAnsi="Tahoma" w:cs="Tahoma"/>
                <w:sz w:val="20"/>
                <w:szCs w:val="20"/>
                <w:lang w:eastAsia="en-US"/>
              </w:rPr>
              <w:t>28.</w:t>
            </w:r>
          </w:p>
        </w:tc>
        <w:tc>
          <w:tcPr>
            <w:tcW w:w="5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Pr="00DC3BDB" w:rsidRDefault="009B67A3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DC3BDB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Wizualna i akustyczna sygnalizacja nieprawidłowego działania urządzenia. Informacja o niesprawności w formie komunikatu z opisem wyświetlanym na ekranie </w:t>
            </w:r>
            <w:r w:rsidRPr="00DC3BDB">
              <w:rPr>
                <w:rFonts w:ascii="Tahoma" w:hAnsi="Tahoma" w:cs="Tahoma"/>
                <w:sz w:val="20"/>
                <w:szCs w:val="20"/>
                <w:lang w:eastAsia="en-US"/>
              </w:rPr>
              <w:lastRenderedPageBreak/>
              <w:t>urządzenia w języku polskim. Historia błędów archiwizowana dla potrzeb serwisu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lastRenderedPageBreak/>
              <w:t>TAK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Pr="00DC3BDB" w:rsidRDefault="009B67A3" w:rsidP="002E174B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9B67A3" w:rsidRPr="00162993" w:rsidTr="004D5588">
        <w:trPr>
          <w:gridBefore w:val="1"/>
          <w:wBefore w:w="8" w:type="dxa"/>
          <w:trHeight w:val="482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DC3BDB" w:rsidRDefault="009B67A3">
            <w:pPr>
              <w:tabs>
                <w:tab w:val="left" w:pos="360"/>
              </w:tabs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DC3BDB">
              <w:rPr>
                <w:rFonts w:ascii="Tahoma" w:hAnsi="Tahoma" w:cs="Tahoma"/>
                <w:sz w:val="20"/>
                <w:szCs w:val="20"/>
                <w:lang w:eastAsia="en-US"/>
              </w:rPr>
              <w:t>29.</w:t>
            </w:r>
          </w:p>
        </w:tc>
        <w:tc>
          <w:tcPr>
            <w:tcW w:w="5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Pr="00DC3BDB" w:rsidRDefault="009B67A3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DC3BDB">
              <w:rPr>
                <w:rFonts w:ascii="Tahoma" w:hAnsi="Tahoma" w:cs="Tahoma"/>
                <w:sz w:val="20"/>
                <w:szCs w:val="20"/>
                <w:lang w:eastAsia="en-US"/>
              </w:rPr>
              <w:t>System stałej kontroli aplikacji elektrody neutralnej dwudzielnej (ukierunkowanie elektrody, wielkość aktywnej powierzchni kontaktowej, symetria obciążenia połówek elektrody)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DC3BDB" w:rsidRDefault="009B67A3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DC3BDB">
              <w:rPr>
                <w:rFonts w:ascii="Tahoma" w:hAnsi="Tahoma" w:cs="Tahom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Pr="00DC3BDB" w:rsidRDefault="009B67A3" w:rsidP="002E174B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9B67A3" w:rsidRPr="00162993" w:rsidTr="004D5588">
        <w:trPr>
          <w:gridBefore w:val="1"/>
          <w:wBefore w:w="8" w:type="dxa"/>
          <w:trHeight w:val="482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DC3BDB" w:rsidRDefault="009B67A3">
            <w:pPr>
              <w:tabs>
                <w:tab w:val="left" w:pos="360"/>
              </w:tabs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DC3BDB">
              <w:rPr>
                <w:rFonts w:ascii="Tahoma" w:hAnsi="Tahoma" w:cs="Tahoma"/>
                <w:sz w:val="20"/>
                <w:szCs w:val="20"/>
                <w:lang w:eastAsia="en-US"/>
              </w:rPr>
              <w:t>30.</w:t>
            </w:r>
          </w:p>
        </w:tc>
        <w:tc>
          <w:tcPr>
            <w:tcW w:w="5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Pr="00DC3BDB" w:rsidRDefault="009B67A3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DC3BDB">
              <w:rPr>
                <w:rFonts w:ascii="Tahoma" w:hAnsi="Tahoma" w:cs="Tahoma"/>
                <w:sz w:val="20"/>
                <w:szCs w:val="20"/>
                <w:lang w:eastAsia="en-US"/>
              </w:rPr>
              <w:t>Automatyczny system bezpieczeństwa elektrody neutralnej dopasowujący każdorazowo tolerancję rezystancji tkanki do właściwości skóry pacjenta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DC3BDB" w:rsidRDefault="009B67A3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DC3BDB">
              <w:rPr>
                <w:rFonts w:ascii="Tahoma" w:hAnsi="Tahoma" w:cs="Tahom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Pr="00DC3BDB" w:rsidRDefault="009B67A3" w:rsidP="002E174B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9B67A3" w:rsidRPr="00162993" w:rsidTr="004D5588">
        <w:trPr>
          <w:gridBefore w:val="1"/>
          <w:wBefore w:w="8" w:type="dxa"/>
          <w:trHeight w:val="482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DC3BDB" w:rsidRDefault="009B67A3">
            <w:pPr>
              <w:tabs>
                <w:tab w:val="left" w:pos="360"/>
              </w:tabs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DC3BDB">
              <w:rPr>
                <w:rFonts w:ascii="Tahoma" w:hAnsi="Tahoma" w:cs="Tahoma"/>
                <w:sz w:val="20"/>
                <w:szCs w:val="20"/>
                <w:lang w:eastAsia="en-US"/>
              </w:rPr>
              <w:t>31.</w:t>
            </w:r>
          </w:p>
        </w:tc>
        <w:tc>
          <w:tcPr>
            <w:tcW w:w="5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Pr="00DC3BDB" w:rsidRDefault="009B67A3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DC3BDB">
              <w:rPr>
                <w:rFonts w:ascii="Tahoma" w:hAnsi="Tahoma" w:cs="Tahoma"/>
                <w:sz w:val="20"/>
                <w:szCs w:val="20"/>
                <w:lang w:eastAsia="en-US"/>
              </w:rPr>
              <w:t>Sygnalizacja graficzna poprawnej aplikacji elektrody neutralnej. Wyświetlacz graficzny i cyfrowy informujący o wielkości rezystancji połączenia elektroda-skóra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DC3BDB" w:rsidRDefault="009B67A3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DC3BDB">
              <w:rPr>
                <w:rFonts w:ascii="Tahoma" w:hAnsi="Tahoma" w:cs="Tahom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Pr="00DC3BDB" w:rsidRDefault="009B67A3" w:rsidP="002E174B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9B67A3" w:rsidRPr="00162993" w:rsidTr="004D5588">
        <w:trPr>
          <w:gridBefore w:val="1"/>
          <w:wBefore w:w="8" w:type="dxa"/>
          <w:trHeight w:val="293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C55816" w:rsidRDefault="009B67A3" w:rsidP="00C55816">
            <w:pPr>
              <w:tabs>
                <w:tab w:val="left" w:pos="360"/>
              </w:tabs>
              <w:spacing w:line="276" w:lineRule="auto"/>
              <w:jc w:val="center"/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Pr="00162993" w:rsidRDefault="009B67A3">
            <w:pPr>
              <w:pStyle w:val="Style10"/>
              <w:spacing w:line="276" w:lineRule="auto"/>
              <w:jc w:val="left"/>
              <w:rPr>
                <w:rFonts w:ascii="Tahoma" w:hAnsi="Tahoma" w:cs="Tahoma"/>
                <w:b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b/>
                <w:sz w:val="20"/>
                <w:szCs w:val="20"/>
                <w:lang w:eastAsia="en-US"/>
              </w:rPr>
              <w:t xml:space="preserve">Wyposażenie 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numPr>
                <w:ilvl w:val="12"/>
                <w:numId w:val="0"/>
              </w:numPr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9B67A3" w:rsidRPr="00162993" w:rsidTr="004D5588">
        <w:trPr>
          <w:gridBefore w:val="1"/>
          <w:wBefore w:w="8" w:type="dxa"/>
          <w:trHeight w:val="482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tabs>
                <w:tab w:val="left" w:pos="360"/>
              </w:tabs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32.</w:t>
            </w:r>
          </w:p>
        </w:tc>
        <w:tc>
          <w:tcPr>
            <w:tcW w:w="5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Pr="00162993" w:rsidRDefault="009B67A3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Wózek pod aparat-1szt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Default="009B67A3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Default="009B67A3" w:rsidP="002E174B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9B67A3" w:rsidRPr="00162993" w:rsidTr="004D5588">
        <w:trPr>
          <w:gridBefore w:val="1"/>
          <w:wBefore w:w="8" w:type="dxa"/>
          <w:trHeight w:val="482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tabs>
                <w:tab w:val="left" w:pos="360"/>
              </w:tabs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33</w:t>
            </w: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Default="009B67A3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Włącznik nożny podwójny z przyciskiem do zmiany programów </w:t>
            </w:r>
          </w:p>
          <w:p w:rsidR="009B67A3" w:rsidRPr="00162993" w:rsidRDefault="009B67A3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– 1szt.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Pr="00162993" w:rsidRDefault="009B67A3" w:rsidP="002E174B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9B67A3" w:rsidRPr="00162993" w:rsidTr="004D5588">
        <w:trPr>
          <w:gridBefore w:val="1"/>
          <w:wBefore w:w="8" w:type="dxa"/>
          <w:trHeight w:val="482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>
            <w:pPr>
              <w:tabs>
                <w:tab w:val="left" w:pos="360"/>
              </w:tabs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34.</w:t>
            </w:r>
          </w:p>
        </w:tc>
        <w:tc>
          <w:tcPr>
            <w:tcW w:w="5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Default="009B67A3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Włącznik nożny pojedynczy-1szt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Default="009B67A3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Default="009B67A3" w:rsidP="002E174B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9B67A3" w:rsidRPr="00162993" w:rsidTr="004D5588">
        <w:trPr>
          <w:gridBefore w:val="1"/>
          <w:wBefore w:w="8" w:type="dxa"/>
          <w:trHeight w:val="482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 w:rsidP="00D7718A">
            <w:pPr>
              <w:tabs>
                <w:tab w:val="left" w:pos="360"/>
              </w:tabs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35.</w:t>
            </w:r>
          </w:p>
        </w:tc>
        <w:tc>
          <w:tcPr>
            <w:tcW w:w="5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Pr="00D7718A" w:rsidRDefault="009B67A3" w:rsidP="00D7718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0"/>
                <w:szCs w:val="20"/>
              </w:rPr>
            </w:pPr>
            <w:r w:rsidRPr="00D7718A">
              <w:rPr>
                <w:rFonts w:ascii="Tahoma" w:hAnsi="Tahoma" w:cs="Tahoma"/>
                <w:sz w:val="20"/>
                <w:szCs w:val="20"/>
              </w:rPr>
              <w:t xml:space="preserve">Kleszcze laparoskopowe do bipolarnego zamykania naczyń o średnicy do 7 mm, dł. 34 cm, śr. 5 mm końcówka robocza typu Kelly,  ze zintegrowanym kablem dł. min. 4 m, </w:t>
            </w:r>
            <w:proofErr w:type="spellStart"/>
            <w:r w:rsidRPr="00D7718A">
              <w:rPr>
                <w:rFonts w:ascii="Tahoma" w:hAnsi="Tahoma" w:cs="Tahoma"/>
                <w:sz w:val="20"/>
                <w:szCs w:val="20"/>
              </w:rPr>
              <w:t>autoklawowalne</w:t>
            </w:r>
            <w:proofErr w:type="spellEnd"/>
            <w:r w:rsidRPr="00D7718A">
              <w:rPr>
                <w:rFonts w:ascii="Tahoma" w:hAnsi="Tahoma" w:cs="Tahoma"/>
                <w:sz w:val="20"/>
                <w:szCs w:val="20"/>
              </w:rPr>
              <w:t xml:space="preserve"> - 1 </w:t>
            </w:r>
            <w:proofErr w:type="spellStart"/>
            <w:r w:rsidRPr="00D7718A">
              <w:rPr>
                <w:rFonts w:ascii="Tahoma" w:hAnsi="Tahoma" w:cs="Tahoma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Default="009B67A3" w:rsidP="00D7718A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Default="009B67A3" w:rsidP="00D7718A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9B67A3" w:rsidRPr="00162993" w:rsidTr="004D5588">
        <w:trPr>
          <w:gridBefore w:val="1"/>
          <w:wBefore w:w="8" w:type="dxa"/>
          <w:trHeight w:val="482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 w:rsidP="00D7718A">
            <w:pPr>
              <w:tabs>
                <w:tab w:val="left" w:pos="360"/>
              </w:tabs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36.</w:t>
            </w:r>
          </w:p>
        </w:tc>
        <w:tc>
          <w:tcPr>
            <w:tcW w:w="5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Pr="00D7718A" w:rsidRDefault="009B67A3" w:rsidP="00D7718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sz w:val="20"/>
                <w:szCs w:val="20"/>
              </w:rPr>
            </w:pPr>
            <w:r w:rsidRPr="00D7718A">
              <w:rPr>
                <w:rFonts w:ascii="Tahoma" w:hAnsi="Tahoma" w:cs="Tahoma"/>
                <w:sz w:val="20"/>
                <w:szCs w:val="20"/>
              </w:rPr>
              <w:t xml:space="preserve">Wielorazowe nożyczki laparoskopowe do koagulacji i cięcia </w:t>
            </w:r>
            <w:proofErr w:type="spellStart"/>
            <w:r w:rsidRPr="00D7718A">
              <w:rPr>
                <w:rFonts w:ascii="Tahoma" w:hAnsi="Tahoma" w:cs="Tahoma"/>
                <w:sz w:val="20"/>
                <w:szCs w:val="20"/>
              </w:rPr>
              <w:t>biopolarnego</w:t>
            </w:r>
            <w:proofErr w:type="spellEnd"/>
            <w:r w:rsidRPr="00D7718A">
              <w:rPr>
                <w:rFonts w:ascii="Tahoma" w:hAnsi="Tahoma" w:cs="Tahoma"/>
                <w:sz w:val="20"/>
                <w:szCs w:val="20"/>
              </w:rPr>
              <w:t>, Ø5mm,dł.350mm,autokolawowalne-1szt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Default="009B67A3" w:rsidP="00D7718A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Default="009B67A3" w:rsidP="00D7718A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9B67A3" w:rsidRPr="00162993" w:rsidTr="004D5588">
        <w:trPr>
          <w:gridBefore w:val="1"/>
          <w:wBefore w:w="8" w:type="dxa"/>
          <w:trHeight w:val="482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DC147C" w:rsidP="00D7718A">
            <w:pPr>
              <w:tabs>
                <w:tab w:val="left" w:pos="360"/>
              </w:tabs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37.</w:t>
            </w:r>
          </w:p>
        </w:tc>
        <w:tc>
          <w:tcPr>
            <w:tcW w:w="5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47C" w:rsidRDefault="009B67A3" w:rsidP="00D7718A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Kabel do instrumentów bipolarnych dł.min.5m</w:t>
            </w:r>
            <w:r w:rsidR="008278B1">
              <w:rPr>
                <w:rFonts w:ascii="Tahoma" w:hAnsi="Tahoma" w:cs="Tahoma"/>
                <w:sz w:val="20"/>
                <w:szCs w:val="20"/>
                <w:lang w:eastAsia="en-US"/>
              </w:rPr>
              <w:t>-4szt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Default="009B67A3" w:rsidP="00D7718A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Default="009B67A3" w:rsidP="00D7718A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DC147C" w:rsidRPr="00162993" w:rsidTr="004D5588">
        <w:trPr>
          <w:gridBefore w:val="1"/>
          <w:wBefore w:w="8" w:type="dxa"/>
          <w:trHeight w:val="482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147C" w:rsidRDefault="00DC147C" w:rsidP="00D7718A">
            <w:pPr>
              <w:tabs>
                <w:tab w:val="left" w:pos="360"/>
              </w:tabs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38.</w:t>
            </w:r>
          </w:p>
        </w:tc>
        <w:tc>
          <w:tcPr>
            <w:tcW w:w="5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47C" w:rsidRDefault="00DC147C" w:rsidP="00D7718A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DE5BF6">
              <w:rPr>
                <w:rFonts w:ascii="Tahoma" w:hAnsi="Tahoma" w:cs="Tahoma"/>
                <w:color w:val="000000"/>
                <w:sz w:val="20"/>
                <w:szCs w:val="20"/>
              </w:rPr>
              <w:t>Klem precyzyjny wielorazowego u</w:t>
            </w:r>
            <w:r w:rsidRPr="00DE5BF6">
              <w:rPr>
                <w:rFonts w:ascii="Tahoma" w:eastAsia="TimesNewRoman" w:hAnsi="Tahoma" w:cs="Tahoma"/>
                <w:color w:val="000000"/>
                <w:sz w:val="20"/>
                <w:szCs w:val="20"/>
              </w:rPr>
              <w:t>ż</w:t>
            </w:r>
            <w:r w:rsidRPr="00DE5BF6">
              <w:rPr>
                <w:rFonts w:ascii="Tahoma" w:hAnsi="Tahoma" w:cs="Tahoma"/>
                <w:color w:val="000000"/>
                <w:sz w:val="20"/>
                <w:szCs w:val="20"/>
              </w:rPr>
              <w:t xml:space="preserve">ytku do bipolarnego zamykania dużych naczyń </w:t>
            </w:r>
            <w:r w:rsidRPr="00DE5BF6">
              <w:rPr>
                <w:rFonts w:ascii="Tahoma" w:eastAsia="TimesNewRoman" w:hAnsi="Tahoma" w:cs="Tahoma"/>
                <w:color w:val="000000"/>
                <w:sz w:val="20"/>
                <w:szCs w:val="20"/>
              </w:rPr>
              <w:t xml:space="preserve"> zakrzywiony min </w:t>
            </w:r>
            <w:r w:rsidRPr="00DE5BF6">
              <w:rPr>
                <w:rFonts w:ascii="Tahoma" w:hAnsi="Tahoma" w:cs="Tahoma"/>
                <w:sz w:val="20"/>
                <w:szCs w:val="20"/>
              </w:rPr>
              <w:t xml:space="preserve">25°, </w:t>
            </w:r>
            <w:r w:rsidRPr="00DE5BF6">
              <w:rPr>
                <w:rFonts w:ascii="Tahoma" w:hAnsi="Tahoma" w:cs="Tahoma"/>
                <w:color w:val="000000"/>
                <w:sz w:val="20"/>
                <w:szCs w:val="20"/>
              </w:rPr>
              <w:t>dł. 28-</w:t>
            </w:r>
            <w:smartTag w:uri="urn:schemas-microsoft-com:office:smarttags" w:element="metricconverter">
              <w:smartTagPr>
                <w:attr w:name="ProductID" w:val="4 m"/>
              </w:smartTagPr>
              <w:r w:rsidRPr="00DE5BF6">
                <w:rPr>
                  <w:rFonts w:ascii="Tahoma" w:hAnsi="Tahoma" w:cs="Tahoma"/>
                  <w:color w:val="000000"/>
                  <w:sz w:val="20"/>
                  <w:szCs w:val="20"/>
                </w:rPr>
                <w:t>30 cm</w:t>
              </w:r>
            </w:smartTag>
            <w:r w:rsidRPr="00DE5BF6">
              <w:rPr>
                <w:rFonts w:ascii="Tahoma" w:hAnsi="Tahoma" w:cs="Tahoma"/>
                <w:color w:val="000000"/>
                <w:sz w:val="20"/>
                <w:szCs w:val="20"/>
              </w:rPr>
              <w:t>, okładki gładkie z kablem o dł. 4-</w:t>
            </w:r>
            <w:smartTag w:uri="urn:schemas-microsoft-com:office:smarttags" w:element="metricconverter">
              <w:smartTagPr>
                <w:attr w:name="ProductID" w:val="4 m"/>
              </w:smartTagPr>
              <w:r w:rsidRPr="00DE5BF6">
                <w:rPr>
                  <w:rFonts w:ascii="Tahoma" w:hAnsi="Tahoma" w:cs="Tahoma"/>
                  <w:color w:val="000000"/>
                  <w:sz w:val="20"/>
                  <w:szCs w:val="20"/>
                </w:rPr>
                <w:t>5 m</w:t>
              </w:r>
              <w:r w:rsidR="00C3054A">
                <w:rPr>
                  <w:rFonts w:ascii="Tahoma" w:hAnsi="Tahoma" w:cs="Tahoma"/>
                  <w:color w:val="000000"/>
                  <w:sz w:val="20"/>
                  <w:szCs w:val="20"/>
                </w:rPr>
                <w:t>-1szt.</w:t>
              </w:r>
            </w:smartTag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C147C" w:rsidRDefault="00C3054A" w:rsidP="00D7718A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147C" w:rsidRDefault="00DC147C" w:rsidP="00D7718A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9B67A3" w:rsidRPr="00162993" w:rsidTr="004D5588">
        <w:trPr>
          <w:gridBefore w:val="1"/>
          <w:wBefore w:w="8" w:type="dxa"/>
          <w:trHeight w:val="482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DC147C" w:rsidP="00D7718A">
            <w:pPr>
              <w:tabs>
                <w:tab w:val="left" w:pos="360"/>
              </w:tabs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39</w:t>
            </w:r>
            <w:r w:rsidR="009B67A3"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Pr="00162993" w:rsidRDefault="009B67A3" w:rsidP="00D7718A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E</w:t>
            </w: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lektroda neutralna, dzielona o powierzchni min 90 ± 5  cm2, z zewnętrznym pierścieniem ekwipotencjalnym 23 cm</w:t>
            </w:r>
            <w:r w:rsidRPr="00162993">
              <w:rPr>
                <w:rFonts w:ascii="Tahoma" w:hAnsi="Tahoma" w:cs="Tahoma"/>
                <w:sz w:val="20"/>
                <w:szCs w:val="20"/>
                <w:vertAlign w:val="superscript"/>
                <w:lang w:eastAsia="en-US"/>
              </w:rPr>
              <w:t>2</w:t>
            </w: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 ± 2cm</w:t>
            </w:r>
            <w:r w:rsidRPr="00162993">
              <w:rPr>
                <w:rFonts w:ascii="Tahoma" w:hAnsi="Tahoma" w:cs="Tahoma"/>
                <w:sz w:val="20"/>
                <w:szCs w:val="20"/>
                <w:vertAlign w:val="superscript"/>
                <w:lang w:eastAsia="en-US"/>
              </w:rPr>
              <w:t>2</w:t>
            </w: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, na elastycznym podłożu z włókniny, z wklejanymi etykietami do</w:t>
            </w:r>
            <w:r w:rsidR="00031DD4"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protokołu zabiegu pacjenta – 100</w:t>
            </w:r>
            <w:r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</w:t>
            </w: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 w:rsidP="00D7718A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Pr="00162993" w:rsidRDefault="009B67A3" w:rsidP="00D7718A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9B67A3" w:rsidRPr="00162993" w:rsidTr="004D5588">
        <w:trPr>
          <w:gridBefore w:val="1"/>
          <w:wBefore w:w="8" w:type="dxa"/>
          <w:trHeight w:val="482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DC147C" w:rsidP="00D7718A">
            <w:pPr>
              <w:tabs>
                <w:tab w:val="left" w:pos="360"/>
              </w:tabs>
              <w:spacing w:line="27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40</w:t>
            </w:r>
            <w:r w:rsidR="009B67A3"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Pr="00162993" w:rsidRDefault="009B67A3" w:rsidP="00D7718A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Kabel wielorazowego użytku do jednorazowych elektrod neutralnych, dł. min 5 m</w:t>
            </w:r>
            <w:r>
              <w:rPr>
                <w:rFonts w:ascii="Tahoma" w:hAnsi="Tahoma" w:cs="Tahoma"/>
                <w:sz w:val="20"/>
                <w:szCs w:val="20"/>
                <w:lang w:eastAsia="en-US"/>
              </w:rPr>
              <w:t xml:space="preserve"> </w:t>
            </w:r>
            <w:r w:rsidR="00632F28">
              <w:rPr>
                <w:rFonts w:ascii="Tahoma" w:hAnsi="Tahoma" w:cs="Tahoma"/>
                <w:sz w:val="20"/>
                <w:szCs w:val="20"/>
                <w:lang w:eastAsia="en-US"/>
              </w:rPr>
              <w:t>- 1</w:t>
            </w:r>
            <w:r w:rsidRPr="00162993">
              <w:rPr>
                <w:rFonts w:ascii="Tahoma" w:hAnsi="Tahoma" w:cs="Tahoma"/>
                <w:sz w:val="20"/>
                <w:szCs w:val="20"/>
                <w:lang w:eastAsia="en-US"/>
              </w:rPr>
              <w:t>szt.</w:t>
            </w:r>
          </w:p>
        </w:tc>
        <w:tc>
          <w:tcPr>
            <w:tcW w:w="1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67A3" w:rsidRPr="00162993" w:rsidRDefault="009B67A3" w:rsidP="00D7718A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67A3" w:rsidRPr="00162993" w:rsidRDefault="009B67A3" w:rsidP="00D7718A">
            <w:pPr>
              <w:pStyle w:val="Style10"/>
              <w:spacing w:line="276" w:lineRule="auto"/>
              <w:jc w:val="left"/>
              <w:rPr>
                <w:rFonts w:ascii="Tahoma" w:hAnsi="Tahoma" w:cs="Tahoma"/>
                <w:sz w:val="20"/>
                <w:szCs w:val="20"/>
                <w:lang w:eastAsia="en-US"/>
              </w:rPr>
            </w:pPr>
          </w:p>
        </w:tc>
      </w:tr>
      <w:tr w:rsidR="00655383" w:rsidRPr="00B52979" w:rsidTr="004D55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476" w:type="dxa"/>
            <w:gridSpan w:val="2"/>
          </w:tcPr>
          <w:p w:rsidR="00655383" w:rsidRPr="00B52979" w:rsidRDefault="00655383" w:rsidP="0004574D">
            <w:pPr>
              <w:snapToGrid w:val="0"/>
              <w:ind w:left="720"/>
              <w:rPr>
                <w:rFonts w:ascii="Candara" w:hAnsi="Candara"/>
                <w:b/>
                <w:sz w:val="22"/>
                <w:szCs w:val="22"/>
              </w:rPr>
            </w:pPr>
          </w:p>
        </w:tc>
        <w:tc>
          <w:tcPr>
            <w:tcW w:w="5225" w:type="dxa"/>
            <w:shd w:val="clear" w:color="auto" w:fill="auto"/>
            <w:vAlign w:val="center"/>
          </w:tcPr>
          <w:p w:rsidR="00655383" w:rsidRPr="00B52979" w:rsidRDefault="00655383" w:rsidP="0004574D">
            <w:pPr>
              <w:snapToGrid w:val="0"/>
              <w:rPr>
                <w:rFonts w:ascii="Candara" w:hAnsi="Candara"/>
                <w:b/>
                <w:sz w:val="22"/>
                <w:szCs w:val="22"/>
              </w:rPr>
            </w:pPr>
            <w:r w:rsidRPr="00B52979">
              <w:rPr>
                <w:rFonts w:ascii="Candara" w:hAnsi="Candara"/>
                <w:b/>
                <w:sz w:val="22"/>
                <w:szCs w:val="22"/>
              </w:rPr>
              <w:t>Gwarancja i serwis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655383" w:rsidRPr="00B52979" w:rsidRDefault="00655383" w:rsidP="0004574D">
            <w:pPr>
              <w:snapToGrid w:val="0"/>
              <w:rPr>
                <w:rFonts w:ascii="Candara" w:hAnsi="Candara"/>
                <w:b/>
                <w:sz w:val="22"/>
                <w:szCs w:val="22"/>
              </w:rPr>
            </w:pPr>
          </w:p>
        </w:tc>
        <w:tc>
          <w:tcPr>
            <w:tcW w:w="2122" w:type="dxa"/>
            <w:shd w:val="clear" w:color="auto" w:fill="auto"/>
          </w:tcPr>
          <w:p w:rsidR="00655383" w:rsidRPr="00B52979" w:rsidRDefault="00655383" w:rsidP="0004574D">
            <w:pPr>
              <w:snapToGrid w:val="0"/>
              <w:rPr>
                <w:rFonts w:ascii="Candara" w:hAnsi="Candara"/>
                <w:b/>
                <w:sz w:val="22"/>
                <w:szCs w:val="22"/>
              </w:rPr>
            </w:pPr>
          </w:p>
        </w:tc>
      </w:tr>
      <w:tr w:rsidR="00655383" w:rsidRPr="00B52979" w:rsidTr="004D55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476" w:type="dxa"/>
            <w:gridSpan w:val="2"/>
          </w:tcPr>
          <w:p w:rsidR="00655383" w:rsidRPr="00B52979" w:rsidRDefault="00655383" w:rsidP="00655383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napToGrid w:val="0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5225" w:type="dxa"/>
            <w:shd w:val="clear" w:color="auto" w:fill="auto"/>
            <w:vAlign w:val="center"/>
          </w:tcPr>
          <w:p w:rsidR="00655383" w:rsidRPr="00B52979" w:rsidRDefault="00655383" w:rsidP="00655383">
            <w:pPr>
              <w:snapToGrid w:val="0"/>
              <w:rPr>
                <w:rFonts w:ascii="Candara" w:hAnsi="Candara"/>
                <w:sz w:val="22"/>
                <w:szCs w:val="22"/>
              </w:rPr>
            </w:pPr>
            <w:r w:rsidRPr="00B52979">
              <w:rPr>
                <w:rFonts w:ascii="Candara" w:hAnsi="Candara"/>
                <w:sz w:val="22"/>
                <w:szCs w:val="22"/>
              </w:rPr>
              <w:t xml:space="preserve">Gwarancja </w:t>
            </w:r>
            <w:r>
              <w:rPr>
                <w:rFonts w:ascii="Candara" w:hAnsi="Candara"/>
                <w:sz w:val="22"/>
                <w:szCs w:val="22"/>
              </w:rPr>
              <w:t>(</w:t>
            </w:r>
            <w:r w:rsidRPr="00B52979">
              <w:rPr>
                <w:rFonts w:ascii="Candara" w:hAnsi="Candara"/>
                <w:sz w:val="22"/>
                <w:szCs w:val="22"/>
              </w:rPr>
              <w:t>min. 24 miesiące</w:t>
            </w:r>
            <w:r>
              <w:rPr>
                <w:rFonts w:ascii="Candara" w:hAnsi="Candara"/>
                <w:sz w:val="22"/>
                <w:szCs w:val="22"/>
              </w:rPr>
              <w:t>)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655383" w:rsidRPr="00B52979" w:rsidRDefault="00655383" w:rsidP="0004574D">
            <w:pPr>
              <w:snapToGrid w:val="0"/>
              <w:rPr>
                <w:rFonts w:ascii="Candara" w:hAnsi="Candara"/>
                <w:sz w:val="22"/>
                <w:szCs w:val="22"/>
              </w:rPr>
            </w:pPr>
            <w:r w:rsidRPr="00B52979">
              <w:rPr>
                <w:rFonts w:ascii="Candara" w:hAnsi="Candara"/>
                <w:sz w:val="22"/>
                <w:szCs w:val="22"/>
              </w:rPr>
              <w:t>TAK</w:t>
            </w:r>
          </w:p>
        </w:tc>
        <w:tc>
          <w:tcPr>
            <w:tcW w:w="2122" w:type="dxa"/>
            <w:shd w:val="clear" w:color="auto" w:fill="auto"/>
          </w:tcPr>
          <w:p w:rsidR="00655383" w:rsidRPr="00B52979" w:rsidRDefault="00655383" w:rsidP="0004574D">
            <w:pPr>
              <w:snapToGrid w:val="0"/>
              <w:rPr>
                <w:rFonts w:ascii="Candara" w:hAnsi="Candara"/>
                <w:sz w:val="22"/>
                <w:szCs w:val="22"/>
              </w:rPr>
            </w:pPr>
          </w:p>
        </w:tc>
      </w:tr>
      <w:tr w:rsidR="00655383" w:rsidRPr="00B52979" w:rsidTr="004D55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476" w:type="dxa"/>
            <w:gridSpan w:val="2"/>
          </w:tcPr>
          <w:p w:rsidR="00655383" w:rsidRPr="00B52979" w:rsidRDefault="00655383" w:rsidP="00655383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napToGrid w:val="0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5225" w:type="dxa"/>
            <w:shd w:val="clear" w:color="auto" w:fill="auto"/>
            <w:vAlign w:val="center"/>
          </w:tcPr>
          <w:p w:rsidR="00655383" w:rsidRPr="00B52979" w:rsidRDefault="00655383" w:rsidP="0004574D">
            <w:pPr>
              <w:snapToGrid w:val="0"/>
              <w:rPr>
                <w:rFonts w:ascii="Candara" w:hAnsi="Candara"/>
                <w:sz w:val="22"/>
                <w:szCs w:val="22"/>
              </w:rPr>
            </w:pPr>
            <w:r w:rsidRPr="00B52979">
              <w:rPr>
                <w:rFonts w:ascii="Candara" w:hAnsi="Candara"/>
                <w:sz w:val="22"/>
                <w:szCs w:val="22"/>
              </w:rPr>
              <w:t xml:space="preserve">Instalacja aparatu przez autoryzowany serwis producenta (autoryzowany serwis gwarancyjny i pogwarancyjny). 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655383" w:rsidRPr="00B52979" w:rsidRDefault="00655383" w:rsidP="0004574D">
            <w:pPr>
              <w:snapToGrid w:val="0"/>
              <w:rPr>
                <w:rFonts w:ascii="Candara" w:hAnsi="Candara"/>
                <w:sz w:val="22"/>
                <w:szCs w:val="22"/>
              </w:rPr>
            </w:pPr>
            <w:r w:rsidRPr="00B52979">
              <w:rPr>
                <w:rFonts w:ascii="Candara" w:hAnsi="Candara"/>
                <w:sz w:val="22"/>
                <w:szCs w:val="22"/>
              </w:rPr>
              <w:t>TAK</w:t>
            </w:r>
          </w:p>
        </w:tc>
        <w:tc>
          <w:tcPr>
            <w:tcW w:w="2122" w:type="dxa"/>
            <w:shd w:val="clear" w:color="auto" w:fill="auto"/>
          </w:tcPr>
          <w:p w:rsidR="00655383" w:rsidRPr="00B52979" w:rsidRDefault="00655383" w:rsidP="0004574D">
            <w:pPr>
              <w:snapToGrid w:val="0"/>
              <w:rPr>
                <w:rFonts w:ascii="Candara" w:hAnsi="Candara"/>
                <w:sz w:val="22"/>
                <w:szCs w:val="22"/>
              </w:rPr>
            </w:pPr>
          </w:p>
        </w:tc>
      </w:tr>
      <w:tr w:rsidR="00655383" w:rsidRPr="00B52979" w:rsidTr="004D55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476" w:type="dxa"/>
            <w:gridSpan w:val="2"/>
          </w:tcPr>
          <w:p w:rsidR="00655383" w:rsidRPr="00B52979" w:rsidRDefault="00655383" w:rsidP="00655383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napToGrid w:val="0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5225" w:type="dxa"/>
            <w:shd w:val="clear" w:color="auto" w:fill="auto"/>
            <w:vAlign w:val="center"/>
          </w:tcPr>
          <w:p w:rsidR="00655383" w:rsidRPr="00B52979" w:rsidRDefault="00655383" w:rsidP="0004574D">
            <w:pPr>
              <w:snapToGrid w:val="0"/>
              <w:rPr>
                <w:rFonts w:ascii="Candara" w:hAnsi="Candara"/>
                <w:sz w:val="22"/>
                <w:szCs w:val="22"/>
              </w:rPr>
            </w:pPr>
            <w:r w:rsidRPr="00B52979">
              <w:rPr>
                <w:rFonts w:ascii="Candara" w:hAnsi="Candara"/>
                <w:sz w:val="22"/>
                <w:szCs w:val="22"/>
              </w:rPr>
              <w:t>Szkolenie personelu medycznego w zakresie eksploatacji i obsługi aparatu w miejscu instalacji.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655383" w:rsidRPr="00B52979" w:rsidRDefault="00655383" w:rsidP="0004574D">
            <w:pPr>
              <w:snapToGrid w:val="0"/>
              <w:rPr>
                <w:rFonts w:ascii="Candara" w:hAnsi="Candara"/>
                <w:sz w:val="22"/>
                <w:szCs w:val="22"/>
              </w:rPr>
            </w:pPr>
            <w:r w:rsidRPr="00B52979">
              <w:rPr>
                <w:rFonts w:ascii="Candara" w:hAnsi="Candara"/>
                <w:sz w:val="22"/>
                <w:szCs w:val="22"/>
              </w:rPr>
              <w:t>TAK</w:t>
            </w:r>
          </w:p>
        </w:tc>
        <w:tc>
          <w:tcPr>
            <w:tcW w:w="2122" w:type="dxa"/>
            <w:shd w:val="clear" w:color="auto" w:fill="auto"/>
          </w:tcPr>
          <w:p w:rsidR="00655383" w:rsidRPr="00B52979" w:rsidRDefault="00655383" w:rsidP="0004574D">
            <w:pPr>
              <w:snapToGrid w:val="0"/>
              <w:rPr>
                <w:rFonts w:ascii="Candara" w:hAnsi="Candara"/>
                <w:sz w:val="22"/>
                <w:szCs w:val="22"/>
              </w:rPr>
            </w:pPr>
          </w:p>
        </w:tc>
      </w:tr>
      <w:tr w:rsidR="00655383" w:rsidRPr="00B52979" w:rsidTr="004D55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476" w:type="dxa"/>
            <w:gridSpan w:val="2"/>
          </w:tcPr>
          <w:p w:rsidR="00655383" w:rsidRPr="00B52979" w:rsidRDefault="00655383" w:rsidP="00655383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napToGrid w:val="0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5225" w:type="dxa"/>
            <w:shd w:val="clear" w:color="auto" w:fill="auto"/>
            <w:vAlign w:val="center"/>
          </w:tcPr>
          <w:p w:rsidR="00655383" w:rsidRPr="00B52979" w:rsidRDefault="00655383" w:rsidP="0004574D">
            <w:pPr>
              <w:snapToGrid w:val="0"/>
              <w:rPr>
                <w:rFonts w:ascii="Candara" w:hAnsi="Candara"/>
                <w:sz w:val="22"/>
                <w:szCs w:val="22"/>
              </w:rPr>
            </w:pPr>
            <w:r w:rsidRPr="00B52979">
              <w:rPr>
                <w:rFonts w:ascii="Candara" w:hAnsi="Candara"/>
                <w:sz w:val="22"/>
                <w:szCs w:val="22"/>
              </w:rPr>
              <w:t xml:space="preserve">Certyfikat </w:t>
            </w:r>
            <w:r>
              <w:rPr>
                <w:rFonts w:ascii="Candara" w:hAnsi="Candara"/>
                <w:sz w:val="22"/>
                <w:szCs w:val="22"/>
              </w:rPr>
              <w:t>CE na aparat (dokumenty dostarczyć wraz z aparatem</w:t>
            </w:r>
            <w:r w:rsidRPr="00B52979">
              <w:rPr>
                <w:rFonts w:ascii="Candara" w:hAnsi="Candara"/>
                <w:sz w:val="22"/>
                <w:szCs w:val="22"/>
              </w:rPr>
              <w:t>)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655383" w:rsidRPr="00B52979" w:rsidRDefault="00655383" w:rsidP="0004574D">
            <w:pPr>
              <w:snapToGrid w:val="0"/>
              <w:rPr>
                <w:rFonts w:ascii="Candara" w:hAnsi="Candara"/>
                <w:sz w:val="22"/>
                <w:szCs w:val="22"/>
              </w:rPr>
            </w:pPr>
            <w:r w:rsidRPr="00B52979">
              <w:rPr>
                <w:rFonts w:ascii="Candara" w:hAnsi="Candara"/>
                <w:sz w:val="22"/>
                <w:szCs w:val="22"/>
              </w:rPr>
              <w:t>TAK</w:t>
            </w:r>
          </w:p>
        </w:tc>
        <w:tc>
          <w:tcPr>
            <w:tcW w:w="2122" w:type="dxa"/>
            <w:shd w:val="clear" w:color="auto" w:fill="auto"/>
          </w:tcPr>
          <w:p w:rsidR="00655383" w:rsidRPr="00B52979" w:rsidRDefault="00655383" w:rsidP="0004574D">
            <w:pPr>
              <w:snapToGrid w:val="0"/>
              <w:rPr>
                <w:rFonts w:ascii="Candara" w:hAnsi="Candara"/>
                <w:sz w:val="22"/>
                <w:szCs w:val="22"/>
              </w:rPr>
            </w:pPr>
          </w:p>
        </w:tc>
      </w:tr>
      <w:tr w:rsidR="00655383" w:rsidRPr="00B52979" w:rsidTr="004D55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476" w:type="dxa"/>
            <w:gridSpan w:val="2"/>
          </w:tcPr>
          <w:p w:rsidR="00655383" w:rsidRPr="00B52979" w:rsidRDefault="00655383" w:rsidP="00655383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napToGrid w:val="0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5225" w:type="dxa"/>
            <w:shd w:val="clear" w:color="auto" w:fill="auto"/>
            <w:vAlign w:val="center"/>
          </w:tcPr>
          <w:p w:rsidR="00655383" w:rsidRPr="00B52979" w:rsidRDefault="00655383" w:rsidP="00655383">
            <w:pPr>
              <w:snapToGrid w:val="0"/>
              <w:rPr>
                <w:rFonts w:ascii="Candara" w:hAnsi="Candara"/>
                <w:sz w:val="22"/>
                <w:szCs w:val="22"/>
              </w:rPr>
            </w:pPr>
            <w:r w:rsidRPr="00B52979">
              <w:rPr>
                <w:rFonts w:ascii="Candara" w:hAnsi="Candara"/>
                <w:sz w:val="22"/>
                <w:szCs w:val="22"/>
              </w:rPr>
              <w:t xml:space="preserve">Autoryzacja producenta na serwis i sprzedaż zaoferowanego aparatu </w:t>
            </w:r>
            <w:r>
              <w:rPr>
                <w:rFonts w:ascii="Candara" w:hAnsi="Candara"/>
                <w:sz w:val="22"/>
                <w:szCs w:val="22"/>
              </w:rPr>
              <w:t>na terenie Polski (dokumenty dostarczyć wraz z aparatem</w:t>
            </w:r>
            <w:r w:rsidRPr="00B52979">
              <w:rPr>
                <w:rFonts w:ascii="Candara" w:hAnsi="Candara"/>
                <w:sz w:val="22"/>
                <w:szCs w:val="22"/>
              </w:rPr>
              <w:t>)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655383" w:rsidRPr="00B52979" w:rsidRDefault="00655383" w:rsidP="0004574D">
            <w:pPr>
              <w:snapToGrid w:val="0"/>
              <w:rPr>
                <w:rFonts w:ascii="Candara" w:hAnsi="Candara"/>
                <w:sz w:val="22"/>
                <w:szCs w:val="22"/>
              </w:rPr>
            </w:pPr>
            <w:r w:rsidRPr="00B52979">
              <w:rPr>
                <w:rFonts w:ascii="Candara" w:hAnsi="Candara"/>
                <w:sz w:val="22"/>
                <w:szCs w:val="22"/>
              </w:rPr>
              <w:t>TAK</w:t>
            </w:r>
          </w:p>
        </w:tc>
        <w:tc>
          <w:tcPr>
            <w:tcW w:w="2122" w:type="dxa"/>
            <w:shd w:val="clear" w:color="auto" w:fill="auto"/>
          </w:tcPr>
          <w:p w:rsidR="00655383" w:rsidRPr="00B52979" w:rsidRDefault="00655383" w:rsidP="0004574D">
            <w:pPr>
              <w:snapToGrid w:val="0"/>
              <w:rPr>
                <w:rFonts w:ascii="Candara" w:hAnsi="Candara"/>
                <w:sz w:val="22"/>
                <w:szCs w:val="22"/>
              </w:rPr>
            </w:pPr>
          </w:p>
        </w:tc>
      </w:tr>
      <w:tr w:rsidR="00655383" w:rsidRPr="00B52979" w:rsidTr="004D55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476" w:type="dxa"/>
            <w:gridSpan w:val="2"/>
          </w:tcPr>
          <w:p w:rsidR="00655383" w:rsidRPr="00B52979" w:rsidRDefault="00655383" w:rsidP="00655383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napToGrid w:val="0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5225" w:type="dxa"/>
            <w:shd w:val="clear" w:color="auto" w:fill="auto"/>
            <w:vAlign w:val="center"/>
          </w:tcPr>
          <w:p w:rsidR="00655383" w:rsidRPr="00B52979" w:rsidRDefault="00655383" w:rsidP="0004574D">
            <w:pPr>
              <w:snapToGrid w:val="0"/>
              <w:rPr>
                <w:rFonts w:ascii="Candara" w:hAnsi="Candara"/>
                <w:sz w:val="22"/>
                <w:szCs w:val="22"/>
              </w:rPr>
            </w:pPr>
            <w:r w:rsidRPr="00B52979">
              <w:rPr>
                <w:rFonts w:ascii="Candara" w:hAnsi="Candara"/>
                <w:sz w:val="22"/>
                <w:szCs w:val="22"/>
              </w:rPr>
              <w:t>Instrukcja obsługi w języku polskim (dostarczyć wraz z aparatem)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655383" w:rsidRPr="00B52979" w:rsidRDefault="00655383" w:rsidP="0004574D">
            <w:pPr>
              <w:snapToGrid w:val="0"/>
              <w:rPr>
                <w:rFonts w:ascii="Candara" w:hAnsi="Candara"/>
                <w:sz w:val="22"/>
                <w:szCs w:val="22"/>
              </w:rPr>
            </w:pPr>
            <w:r w:rsidRPr="00B52979">
              <w:rPr>
                <w:rFonts w:ascii="Candara" w:hAnsi="Candara"/>
                <w:sz w:val="22"/>
                <w:szCs w:val="22"/>
              </w:rPr>
              <w:t>TAK</w:t>
            </w:r>
          </w:p>
        </w:tc>
        <w:tc>
          <w:tcPr>
            <w:tcW w:w="2122" w:type="dxa"/>
            <w:shd w:val="clear" w:color="auto" w:fill="auto"/>
          </w:tcPr>
          <w:p w:rsidR="00655383" w:rsidRPr="00B52979" w:rsidRDefault="00655383" w:rsidP="0004574D">
            <w:pPr>
              <w:snapToGrid w:val="0"/>
              <w:rPr>
                <w:rFonts w:ascii="Candara" w:hAnsi="Candara"/>
                <w:sz w:val="22"/>
                <w:szCs w:val="22"/>
              </w:rPr>
            </w:pPr>
          </w:p>
        </w:tc>
      </w:tr>
    </w:tbl>
    <w:p w:rsidR="009B67A3" w:rsidRPr="00162993" w:rsidRDefault="009B67A3" w:rsidP="00162993">
      <w:pPr>
        <w:rPr>
          <w:rFonts w:ascii="Tahoma" w:hAnsi="Tahoma" w:cs="Tahoma"/>
          <w:sz w:val="20"/>
          <w:szCs w:val="20"/>
        </w:rPr>
      </w:pPr>
    </w:p>
    <w:p w:rsidR="00655383" w:rsidRPr="00061176" w:rsidRDefault="00655383" w:rsidP="00655383">
      <w:pPr>
        <w:jc w:val="both"/>
        <w:rPr>
          <w:rFonts w:ascii="Candara" w:hAnsi="Candara"/>
        </w:rPr>
      </w:pPr>
      <w:r w:rsidRPr="00061176">
        <w:rPr>
          <w:rFonts w:ascii="Candara" w:hAnsi="Candara"/>
        </w:rPr>
        <w:t xml:space="preserve">Dla umożliwienia Zamawiającemu weryfikacji udzielonych odpowiedzi odnośnie spełnienia warunków granicznych i/lub ich wartości należy </w:t>
      </w:r>
      <w:r>
        <w:rPr>
          <w:rFonts w:ascii="Candara" w:hAnsi="Candara"/>
        </w:rPr>
        <w:t xml:space="preserve">do oferty dołączyć </w:t>
      </w:r>
      <w:r w:rsidRPr="00061176">
        <w:rPr>
          <w:rFonts w:ascii="Candara" w:hAnsi="Candara"/>
        </w:rPr>
        <w:t xml:space="preserve"> materiały opisowe </w:t>
      </w:r>
      <w:r w:rsidRPr="00061176">
        <w:rPr>
          <w:rFonts w:ascii="Candara" w:hAnsi="Candara"/>
        </w:rPr>
        <w:lastRenderedPageBreak/>
        <w:t>pochodzące od producenta: oryginalne ulotki, katalogi, opisy przedmiotu zamówienia, dokumentację techniczną oferowanego sprzęt</w:t>
      </w:r>
      <w:r>
        <w:rPr>
          <w:rFonts w:ascii="Candara" w:hAnsi="Candara"/>
        </w:rPr>
        <w:t>u/ przedmiotu zamówienia,</w:t>
      </w:r>
      <w:r w:rsidRPr="00061176">
        <w:rPr>
          <w:rFonts w:ascii="Candara" w:hAnsi="Candara"/>
        </w:rPr>
        <w:t xml:space="preserve"> instrukcje obsługi itp. Stosowne materiały opisowe pochodzące od producenta należy załączyć w oryginale lub jako kserokopie poświadczone za zgodność z oryginałem.</w:t>
      </w:r>
    </w:p>
    <w:p w:rsidR="00655383" w:rsidRPr="00061176" w:rsidRDefault="00655383" w:rsidP="00655383">
      <w:pPr>
        <w:jc w:val="both"/>
        <w:rPr>
          <w:rFonts w:ascii="Candara" w:hAnsi="Candara"/>
        </w:rPr>
      </w:pPr>
      <w:r w:rsidRPr="00061176">
        <w:rPr>
          <w:rFonts w:ascii="Candara" w:hAnsi="Candara"/>
        </w:rPr>
        <w:t>Wszystkie dane/parametry z tabeli technicznej muszą znajdować swoje potwierdzenie w danych produktowych producenta. Zamawiający zastrzega sobie prawo do sprawdzenia parametrów granicznych i/lub ocenianych w czasie prezentacji aparatu przed podpisaniem ewentualnego kontraktu.</w:t>
      </w:r>
    </w:p>
    <w:p w:rsidR="009B67A3" w:rsidRPr="00162993" w:rsidRDefault="009B67A3" w:rsidP="00655383">
      <w:pPr>
        <w:jc w:val="both"/>
        <w:rPr>
          <w:rFonts w:ascii="Tahoma" w:hAnsi="Tahoma" w:cs="Tahoma"/>
          <w:b/>
          <w:sz w:val="20"/>
          <w:szCs w:val="20"/>
        </w:rPr>
      </w:pPr>
    </w:p>
    <w:p w:rsidR="009B67A3" w:rsidRPr="00162993" w:rsidRDefault="009B67A3" w:rsidP="00470300">
      <w:pPr>
        <w:jc w:val="both"/>
        <w:rPr>
          <w:rFonts w:ascii="Tahoma" w:hAnsi="Tahoma" w:cs="Tahoma"/>
          <w:b/>
          <w:sz w:val="20"/>
          <w:szCs w:val="20"/>
        </w:rPr>
      </w:pPr>
    </w:p>
    <w:p w:rsidR="009B67A3" w:rsidRPr="00162993" w:rsidRDefault="009B67A3" w:rsidP="00470300">
      <w:pPr>
        <w:jc w:val="both"/>
        <w:rPr>
          <w:rFonts w:ascii="Tahoma" w:hAnsi="Tahoma" w:cs="Tahoma"/>
          <w:b/>
          <w:sz w:val="20"/>
          <w:szCs w:val="20"/>
        </w:rPr>
      </w:pPr>
    </w:p>
    <w:p w:rsidR="009B67A3" w:rsidRDefault="009B67A3" w:rsidP="00470300">
      <w:pPr>
        <w:jc w:val="both"/>
        <w:rPr>
          <w:rFonts w:ascii="Tahoma" w:hAnsi="Tahoma" w:cs="Tahoma"/>
          <w:b/>
          <w:sz w:val="20"/>
          <w:szCs w:val="20"/>
        </w:rPr>
      </w:pPr>
    </w:p>
    <w:p w:rsidR="009B67A3" w:rsidRDefault="009B67A3" w:rsidP="00470300">
      <w:pPr>
        <w:jc w:val="both"/>
        <w:rPr>
          <w:rFonts w:ascii="Tahoma" w:hAnsi="Tahoma" w:cs="Tahoma"/>
          <w:b/>
          <w:sz w:val="20"/>
          <w:szCs w:val="20"/>
        </w:rPr>
      </w:pPr>
    </w:p>
    <w:p w:rsidR="009B67A3" w:rsidRPr="00162993" w:rsidRDefault="009B67A3" w:rsidP="00470300">
      <w:pPr>
        <w:jc w:val="both"/>
        <w:rPr>
          <w:rFonts w:ascii="Tahoma" w:hAnsi="Tahoma" w:cs="Tahoma"/>
          <w:b/>
          <w:sz w:val="20"/>
          <w:szCs w:val="20"/>
        </w:rPr>
      </w:pPr>
    </w:p>
    <w:p w:rsidR="009B67A3" w:rsidRPr="00162993" w:rsidRDefault="009B67A3" w:rsidP="00FA02E8">
      <w:pPr>
        <w:rPr>
          <w:rFonts w:ascii="Tahoma" w:hAnsi="Tahoma" w:cs="Tahoma"/>
          <w:sz w:val="20"/>
          <w:szCs w:val="20"/>
        </w:rPr>
      </w:pPr>
    </w:p>
    <w:p w:rsidR="009B67A3" w:rsidRPr="00162993" w:rsidRDefault="009B67A3" w:rsidP="00FA02E8">
      <w:pPr>
        <w:rPr>
          <w:rFonts w:ascii="Tahoma" w:hAnsi="Tahoma" w:cs="Tahoma"/>
          <w:sz w:val="20"/>
          <w:szCs w:val="20"/>
        </w:rPr>
      </w:pPr>
    </w:p>
    <w:sectPr w:rsidR="009B67A3" w:rsidRPr="00162993" w:rsidSect="004D5588"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9C4F08"/>
    <w:multiLevelType w:val="hybridMultilevel"/>
    <w:tmpl w:val="5372D2A8"/>
    <w:lvl w:ilvl="0" w:tplc="674677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7A005D7"/>
    <w:multiLevelType w:val="hybridMultilevel"/>
    <w:tmpl w:val="EB302206"/>
    <w:lvl w:ilvl="0" w:tplc="B9D48C5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F6395E"/>
    <w:multiLevelType w:val="hybridMultilevel"/>
    <w:tmpl w:val="2442742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B76"/>
    <w:rsid w:val="00023157"/>
    <w:rsid w:val="00026EEF"/>
    <w:rsid w:val="00031DD4"/>
    <w:rsid w:val="0006492C"/>
    <w:rsid w:val="000704C4"/>
    <w:rsid w:val="000A4639"/>
    <w:rsid w:val="000D11C5"/>
    <w:rsid w:val="000D73E5"/>
    <w:rsid w:val="000E008A"/>
    <w:rsid w:val="000F1767"/>
    <w:rsid w:val="000F3E89"/>
    <w:rsid w:val="001237C7"/>
    <w:rsid w:val="00130C54"/>
    <w:rsid w:val="00155263"/>
    <w:rsid w:val="00162993"/>
    <w:rsid w:val="0016632A"/>
    <w:rsid w:val="001C3334"/>
    <w:rsid w:val="001C6352"/>
    <w:rsid w:val="001D38A1"/>
    <w:rsid w:val="001D4E83"/>
    <w:rsid w:val="001E3D24"/>
    <w:rsid w:val="001F1720"/>
    <w:rsid w:val="001F2038"/>
    <w:rsid w:val="0020327C"/>
    <w:rsid w:val="00210CA6"/>
    <w:rsid w:val="00212A44"/>
    <w:rsid w:val="00245FBF"/>
    <w:rsid w:val="002560EA"/>
    <w:rsid w:val="00272AB5"/>
    <w:rsid w:val="00272CFF"/>
    <w:rsid w:val="002760E7"/>
    <w:rsid w:val="0027668C"/>
    <w:rsid w:val="0029662B"/>
    <w:rsid w:val="002C0852"/>
    <w:rsid w:val="002D01C1"/>
    <w:rsid w:val="002D47E1"/>
    <w:rsid w:val="002E174B"/>
    <w:rsid w:val="00306038"/>
    <w:rsid w:val="003470ED"/>
    <w:rsid w:val="00385F56"/>
    <w:rsid w:val="003B04D1"/>
    <w:rsid w:val="003C0286"/>
    <w:rsid w:val="003D31CF"/>
    <w:rsid w:val="00413907"/>
    <w:rsid w:val="004167A1"/>
    <w:rsid w:val="004168B0"/>
    <w:rsid w:val="004176A1"/>
    <w:rsid w:val="00417B59"/>
    <w:rsid w:val="0045268D"/>
    <w:rsid w:val="00454772"/>
    <w:rsid w:val="004622E4"/>
    <w:rsid w:val="00470300"/>
    <w:rsid w:val="00476FA8"/>
    <w:rsid w:val="00491133"/>
    <w:rsid w:val="004A18FC"/>
    <w:rsid w:val="004B0310"/>
    <w:rsid w:val="004B2CCB"/>
    <w:rsid w:val="004D5588"/>
    <w:rsid w:val="00511575"/>
    <w:rsid w:val="005173EA"/>
    <w:rsid w:val="005312EA"/>
    <w:rsid w:val="00532D5A"/>
    <w:rsid w:val="0054366A"/>
    <w:rsid w:val="00556EB7"/>
    <w:rsid w:val="00564545"/>
    <w:rsid w:val="00564CA6"/>
    <w:rsid w:val="00580C4E"/>
    <w:rsid w:val="00585408"/>
    <w:rsid w:val="00587526"/>
    <w:rsid w:val="00587598"/>
    <w:rsid w:val="005957E8"/>
    <w:rsid w:val="005C3E5C"/>
    <w:rsid w:val="005E187C"/>
    <w:rsid w:val="006038F4"/>
    <w:rsid w:val="00626503"/>
    <w:rsid w:val="006269B3"/>
    <w:rsid w:val="00632F28"/>
    <w:rsid w:val="0063472A"/>
    <w:rsid w:val="00635314"/>
    <w:rsid w:val="0064147D"/>
    <w:rsid w:val="00655383"/>
    <w:rsid w:val="00656ACB"/>
    <w:rsid w:val="006761B4"/>
    <w:rsid w:val="006869C4"/>
    <w:rsid w:val="00686A62"/>
    <w:rsid w:val="006B2349"/>
    <w:rsid w:val="006C782E"/>
    <w:rsid w:val="006D3E9F"/>
    <w:rsid w:val="006D4A11"/>
    <w:rsid w:val="006E3171"/>
    <w:rsid w:val="006E46C2"/>
    <w:rsid w:val="006E6FD3"/>
    <w:rsid w:val="00700249"/>
    <w:rsid w:val="00715B76"/>
    <w:rsid w:val="00743EA7"/>
    <w:rsid w:val="00751FE8"/>
    <w:rsid w:val="007747E5"/>
    <w:rsid w:val="00781181"/>
    <w:rsid w:val="007B3A57"/>
    <w:rsid w:val="007B7FC3"/>
    <w:rsid w:val="007D2F9E"/>
    <w:rsid w:val="007D56D4"/>
    <w:rsid w:val="007D6F2E"/>
    <w:rsid w:val="00807998"/>
    <w:rsid w:val="008123C9"/>
    <w:rsid w:val="0081711F"/>
    <w:rsid w:val="00822DFE"/>
    <w:rsid w:val="00822F8D"/>
    <w:rsid w:val="008278B1"/>
    <w:rsid w:val="00832CD2"/>
    <w:rsid w:val="008335FA"/>
    <w:rsid w:val="008356AB"/>
    <w:rsid w:val="00866576"/>
    <w:rsid w:val="00882D1B"/>
    <w:rsid w:val="00890DF2"/>
    <w:rsid w:val="008A4264"/>
    <w:rsid w:val="008A7E95"/>
    <w:rsid w:val="008B68A1"/>
    <w:rsid w:val="008C4433"/>
    <w:rsid w:val="0090476E"/>
    <w:rsid w:val="00917404"/>
    <w:rsid w:val="00941D8A"/>
    <w:rsid w:val="00961D4A"/>
    <w:rsid w:val="00973DCE"/>
    <w:rsid w:val="00976CE9"/>
    <w:rsid w:val="00995BF3"/>
    <w:rsid w:val="009A0BC4"/>
    <w:rsid w:val="009A4884"/>
    <w:rsid w:val="009B665C"/>
    <w:rsid w:val="009B67A3"/>
    <w:rsid w:val="009D0C97"/>
    <w:rsid w:val="009D60B5"/>
    <w:rsid w:val="009D6662"/>
    <w:rsid w:val="009E5C0E"/>
    <w:rsid w:val="009F57BA"/>
    <w:rsid w:val="00A01894"/>
    <w:rsid w:val="00A32109"/>
    <w:rsid w:val="00A4021E"/>
    <w:rsid w:val="00A43C51"/>
    <w:rsid w:val="00A47FF7"/>
    <w:rsid w:val="00A57E89"/>
    <w:rsid w:val="00A71337"/>
    <w:rsid w:val="00A76044"/>
    <w:rsid w:val="00A817F7"/>
    <w:rsid w:val="00AA41AD"/>
    <w:rsid w:val="00AD5B5B"/>
    <w:rsid w:val="00AD7044"/>
    <w:rsid w:val="00AE476B"/>
    <w:rsid w:val="00AE4828"/>
    <w:rsid w:val="00AE6DC7"/>
    <w:rsid w:val="00AF2389"/>
    <w:rsid w:val="00AF7088"/>
    <w:rsid w:val="00B11764"/>
    <w:rsid w:val="00B13D3C"/>
    <w:rsid w:val="00B17BFD"/>
    <w:rsid w:val="00B2381C"/>
    <w:rsid w:val="00B27B76"/>
    <w:rsid w:val="00B53977"/>
    <w:rsid w:val="00B55AE6"/>
    <w:rsid w:val="00B8170F"/>
    <w:rsid w:val="00B86A29"/>
    <w:rsid w:val="00B95014"/>
    <w:rsid w:val="00BB01E1"/>
    <w:rsid w:val="00BC29D8"/>
    <w:rsid w:val="00BE7DD6"/>
    <w:rsid w:val="00BF7CBF"/>
    <w:rsid w:val="00C03E24"/>
    <w:rsid w:val="00C049B0"/>
    <w:rsid w:val="00C15782"/>
    <w:rsid w:val="00C26018"/>
    <w:rsid w:val="00C3054A"/>
    <w:rsid w:val="00C42ED6"/>
    <w:rsid w:val="00C44C8F"/>
    <w:rsid w:val="00C55816"/>
    <w:rsid w:val="00C67106"/>
    <w:rsid w:val="00C72DAE"/>
    <w:rsid w:val="00C821DF"/>
    <w:rsid w:val="00C959DC"/>
    <w:rsid w:val="00D0669E"/>
    <w:rsid w:val="00D109BA"/>
    <w:rsid w:val="00D12D09"/>
    <w:rsid w:val="00D16507"/>
    <w:rsid w:val="00D2569C"/>
    <w:rsid w:val="00D25C28"/>
    <w:rsid w:val="00D359F4"/>
    <w:rsid w:val="00D44E8A"/>
    <w:rsid w:val="00D62752"/>
    <w:rsid w:val="00D637E5"/>
    <w:rsid w:val="00D7343C"/>
    <w:rsid w:val="00D7498A"/>
    <w:rsid w:val="00D7718A"/>
    <w:rsid w:val="00DA3F5B"/>
    <w:rsid w:val="00DA6763"/>
    <w:rsid w:val="00DC147C"/>
    <w:rsid w:val="00DC3BDB"/>
    <w:rsid w:val="00DC641C"/>
    <w:rsid w:val="00DE1DD0"/>
    <w:rsid w:val="00DF3135"/>
    <w:rsid w:val="00DF3E05"/>
    <w:rsid w:val="00E123C6"/>
    <w:rsid w:val="00E12BF4"/>
    <w:rsid w:val="00E356FE"/>
    <w:rsid w:val="00E56D5E"/>
    <w:rsid w:val="00E716F9"/>
    <w:rsid w:val="00E82981"/>
    <w:rsid w:val="00E9513C"/>
    <w:rsid w:val="00EB378C"/>
    <w:rsid w:val="00EB6EE9"/>
    <w:rsid w:val="00EC299B"/>
    <w:rsid w:val="00ED2F3A"/>
    <w:rsid w:val="00F04F45"/>
    <w:rsid w:val="00F07187"/>
    <w:rsid w:val="00F071A1"/>
    <w:rsid w:val="00F20F78"/>
    <w:rsid w:val="00F5573E"/>
    <w:rsid w:val="00F77158"/>
    <w:rsid w:val="00F77C76"/>
    <w:rsid w:val="00F863E2"/>
    <w:rsid w:val="00F97AC1"/>
    <w:rsid w:val="00FA02E8"/>
    <w:rsid w:val="00FA63D8"/>
    <w:rsid w:val="00FC6E55"/>
    <w:rsid w:val="00FC7872"/>
    <w:rsid w:val="00FC7D16"/>
    <w:rsid w:val="00FF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290A00A-D5B5-4E53-A915-0A549E488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5B76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D60B5"/>
    <w:pPr>
      <w:keepNext/>
      <w:autoSpaceDE w:val="0"/>
      <w:autoSpaceDN w:val="0"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9D60B5"/>
    <w:rPr>
      <w:rFonts w:ascii="Arial" w:hAnsi="Arial" w:cs="Times New Roman"/>
      <w:b/>
      <w:kern w:val="28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715B7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Style10">
    <w:name w:val="Style10"/>
    <w:basedOn w:val="Normalny"/>
    <w:uiPriority w:val="99"/>
    <w:rsid w:val="00715B76"/>
    <w:pPr>
      <w:widowControl w:val="0"/>
      <w:autoSpaceDE w:val="0"/>
      <w:autoSpaceDN w:val="0"/>
      <w:adjustRightInd w:val="0"/>
      <w:jc w:val="center"/>
    </w:pPr>
    <w:rPr>
      <w:rFonts w:ascii="Trebuchet MS" w:hAnsi="Trebuchet MS"/>
    </w:rPr>
  </w:style>
  <w:style w:type="table" w:styleId="Tabela-Siatka">
    <w:name w:val="Table Grid"/>
    <w:basedOn w:val="Standardowy"/>
    <w:uiPriority w:val="99"/>
    <w:rsid w:val="00B55AE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B55AE6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7D6F2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D6F2E"/>
    <w:rPr>
      <w:rFonts w:ascii="Segoe UI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rsid w:val="009D0C97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FooterChar">
    <w:name w:val="Footer Char"/>
    <w:basedOn w:val="Domylnaczcionkaakapitu"/>
    <w:uiPriority w:val="99"/>
    <w:semiHidden/>
    <w:locked/>
    <w:rsid w:val="00E56D5E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9D0C97"/>
    <w:rPr>
      <w:lang w:val="pl-PL" w:eastAsia="pl-PL"/>
    </w:rPr>
  </w:style>
  <w:style w:type="paragraph" w:customStyle="1" w:styleId="Bezodstpw1">
    <w:name w:val="Bez odstępów1"/>
    <w:uiPriority w:val="99"/>
    <w:rsid w:val="000E008A"/>
    <w:rPr>
      <w:lang w:eastAsia="en-US"/>
    </w:rPr>
  </w:style>
  <w:style w:type="paragraph" w:styleId="Nagwek">
    <w:name w:val="header"/>
    <w:basedOn w:val="Normalny"/>
    <w:link w:val="NagwekZnak"/>
    <w:uiPriority w:val="99"/>
    <w:rsid w:val="00D771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7718A"/>
    <w:rPr>
      <w:rFonts w:eastAsia="Times New Roman" w:cs="Times New Roman"/>
      <w:sz w:val="24"/>
      <w:szCs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781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1079</Words>
  <Characters>6477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4a do ogłoszenia</vt:lpstr>
    </vt:vector>
  </TitlesOfParts>
  <Company/>
  <LinksUpToDate>false</LinksUpToDate>
  <CharactersWithSpaces>7541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4a do ogłoszenia</dc:title>
  <dc:creator>MM</dc:creator>
  <cp:lastModifiedBy>user</cp:lastModifiedBy>
  <cp:revision>3</cp:revision>
  <cp:lastPrinted>2017-09-25T11:48:00Z</cp:lastPrinted>
  <dcterms:created xsi:type="dcterms:W3CDTF">2018-10-30T13:14:00Z</dcterms:created>
  <dcterms:modified xsi:type="dcterms:W3CDTF">2018-10-30T13:20:00Z</dcterms:modified>
</cp:coreProperties>
</file>