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D2044B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3a</w:t>
      </w:r>
    </w:p>
    <w:p w:rsidR="008D7C50" w:rsidRDefault="008D7C50" w:rsidP="002177B9">
      <w:pPr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B104FD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B95B7A" w:rsidP="00C81B32">
            <w:r>
              <w:t xml:space="preserve">Diatermia </w:t>
            </w:r>
            <w:r w:rsidR="002177B9">
              <w:t xml:space="preserve"> </w:t>
            </w:r>
            <w:r w:rsidR="00EB02C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D2044B" w:rsidP="00C81B32">
            <w:r>
              <w:t xml:space="preserve">  </w:t>
            </w:r>
            <w:r w:rsidR="002177B9">
              <w:t>2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EB02C1" w:rsidTr="00D2044B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D2044B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B95B7A" w:rsidP="007975B9">
            <w:r>
              <w:t>Aparat do odzyskiwania krwi</w:t>
            </w:r>
            <w:r w:rsidR="002177B9">
              <w:t xml:space="preserve"> </w:t>
            </w:r>
            <w:r w:rsidR="0097596C">
              <w:t xml:space="preserve"> </w:t>
            </w:r>
            <w:r w:rsidR="00EB02C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D2044B" w:rsidP="007975B9">
            <w:r>
              <w:t xml:space="preserve">  </w:t>
            </w:r>
            <w:r w:rsidR="00B95B7A">
              <w:t>1</w:t>
            </w:r>
            <w:r w:rsidR="00EB02C1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rPr>
          <w:b/>
          <w:szCs w:val="20"/>
        </w:rPr>
      </w:pPr>
    </w:p>
    <w:p w:rsidR="002177B9" w:rsidRPr="00EB02C1" w:rsidRDefault="002177B9" w:rsidP="002177B9">
      <w:pPr>
        <w:rPr>
          <w:b/>
          <w:szCs w:val="20"/>
        </w:rPr>
      </w:pPr>
      <w:r>
        <w:rPr>
          <w:b/>
          <w:szCs w:val="20"/>
        </w:rPr>
        <w:t>Pakiet nr 3</w:t>
      </w:r>
      <w:r w:rsidRPr="00EB02C1">
        <w:rPr>
          <w:b/>
          <w:szCs w:val="20"/>
        </w:rPr>
        <w:t xml:space="preserve">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19"/>
        <w:gridCol w:w="1134"/>
        <w:gridCol w:w="1134"/>
        <w:gridCol w:w="850"/>
        <w:gridCol w:w="992"/>
        <w:gridCol w:w="1276"/>
        <w:gridCol w:w="1985"/>
        <w:gridCol w:w="3141"/>
      </w:tblGrid>
      <w:tr w:rsidR="002177B9" w:rsidTr="00D01C2A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r>
              <w:t>Cena</w:t>
            </w:r>
          </w:p>
          <w:p w:rsidR="002177B9" w:rsidRDefault="002177B9" w:rsidP="00D01C2A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r>
              <w:t xml:space="preserve">Wartość </w:t>
            </w:r>
          </w:p>
          <w:p w:rsidR="002177B9" w:rsidRDefault="002177B9" w:rsidP="00D01C2A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r>
              <w:t>Numery  katalogowe</w:t>
            </w:r>
          </w:p>
        </w:tc>
      </w:tr>
      <w:tr w:rsidR="002177B9" w:rsidTr="00D01C2A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Pr="00B104FD" w:rsidRDefault="00B95B7A" w:rsidP="00D01C2A">
            <w:r>
              <w:t xml:space="preserve">Tor wizyjny </w:t>
            </w:r>
            <w:bookmarkStart w:id="0" w:name="_GoBack"/>
            <w:bookmarkEnd w:id="0"/>
            <w:r w:rsidR="002177B9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r>
              <w:t xml:space="preserve">     </w:t>
            </w:r>
          </w:p>
          <w:p w:rsidR="002177B9" w:rsidRPr="007E6B02" w:rsidRDefault="002177B9" w:rsidP="00D01C2A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B9" w:rsidRDefault="002177B9" w:rsidP="00D01C2A">
            <w:pPr>
              <w:rPr>
                <w:szCs w:val="20"/>
              </w:rPr>
            </w:pPr>
          </w:p>
        </w:tc>
      </w:tr>
    </w:tbl>
    <w:p w:rsidR="002177B9" w:rsidRDefault="002177B9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2177B9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D2044B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425E30" w:rsidRPr="002177B9" w:rsidRDefault="00B104FD" w:rsidP="002177B9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sectPr w:rsidR="00425E30" w:rsidRPr="002177B9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2177B9"/>
    <w:rsid w:val="003011CB"/>
    <w:rsid w:val="00425E30"/>
    <w:rsid w:val="00524DEA"/>
    <w:rsid w:val="008D7C50"/>
    <w:rsid w:val="0097596C"/>
    <w:rsid w:val="00AA1D9F"/>
    <w:rsid w:val="00B104FD"/>
    <w:rsid w:val="00B95B7A"/>
    <w:rsid w:val="00D2044B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2018-10-30T13:50:00Z</cp:lastPrinted>
  <dcterms:created xsi:type="dcterms:W3CDTF">2018-10-30T13:50:00Z</dcterms:created>
  <dcterms:modified xsi:type="dcterms:W3CDTF">2018-10-30T13:50:00Z</dcterms:modified>
</cp:coreProperties>
</file>