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78" w:rsidRDefault="00E37678" w:rsidP="00E37678">
      <w:pPr>
        <w:spacing w:after="0" w:line="240" w:lineRule="auto"/>
        <w:jc w:val="both"/>
        <w:rPr>
          <w:color w:val="000000"/>
        </w:rPr>
      </w:pPr>
      <w:r>
        <w:rPr>
          <w:b/>
          <w:bCs/>
          <w:color w:val="000000"/>
          <w:sz w:val="26"/>
          <w:szCs w:val="26"/>
          <w:lang w:eastAsia="pl-PL"/>
        </w:rPr>
        <w:t>UWAGA</w:t>
      </w:r>
      <w:r w:rsidR="00F31346">
        <w:rPr>
          <w:b/>
          <w:bCs/>
          <w:color w:val="000000"/>
          <w:sz w:val="26"/>
          <w:szCs w:val="26"/>
          <w:lang w:eastAsia="pl-PL"/>
        </w:rPr>
        <w:t xml:space="preserve">: </w:t>
      </w:r>
      <w:r>
        <w:rPr>
          <w:b/>
          <w:bCs/>
          <w:color w:val="000000"/>
          <w:sz w:val="26"/>
          <w:szCs w:val="26"/>
          <w:lang w:eastAsia="pl-PL"/>
        </w:rPr>
        <w:t xml:space="preserve"> Wykonawca, którego oferta zostanie uznana za najkorzystniejszą w ciągu 7 dni od daty podpisania umowy dostarczy do Zamawiającego w formie elektronicznej na CD/DVD zestawienie wg załączonej do SIWZ instrukcji wypełniania plików, stanowiącej załącznik nr 1 do Umowy przechowania </w:t>
      </w:r>
    </w:p>
    <w:p w:rsidR="00E37678" w:rsidRDefault="00E37678" w:rsidP="00E37678">
      <w:pPr>
        <w:spacing w:after="0" w:line="240" w:lineRule="auto"/>
        <w:jc w:val="both"/>
        <w:rPr>
          <w:color w:val="000000"/>
        </w:rPr>
      </w:pPr>
    </w:p>
    <w:p w:rsidR="00E37678" w:rsidRDefault="00E37678" w:rsidP="00E37678">
      <w:pPr>
        <w:spacing w:after="0"/>
        <w:jc w:val="center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INSTRUKCJA WYPEŁNIANIA PLIKÓW: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 </w:t>
      </w:r>
    </w:p>
    <w:p w:rsidR="00E37678" w:rsidRDefault="00E37678" w:rsidP="00E37678">
      <w:pPr>
        <w:spacing w:after="0"/>
        <w:ind w:hanging="1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Katalog:</w:t>
      </w: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Plik w formacie MS Excel w wersji 2003. Budowa nazwy pliku zawierającego informacje o występujących w ofercie Wykonawcy rozmiarach poszczególnych elementów danej grupy:  </w:t>
      </w:r>
      <w:r>
        <w:rPr>
          <w:rFonts w:ascii="Courier New" w:hAnsi="Courier New" w:cs="Courier New"/>
          <w:b/>
          <w:bCs/>
          <w:color w:val="000000"/>
          <w:sz w:val="24"/>
          <w:szCs w:val="24"/>
          <w:lang w:eastAsia="pl-PL"/>
        </w:rPr>
        <w:t>RRRR_grupa_Nr_X_KATALOG.xls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,</w:t>
      </w:r>
      <w:r>
        <w:rPr>
          <w:rFonts w:ascii="Courier New" w:hAnsi="Courier New" w:cs="Courier New"/>
          <w:color w:val="000000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gdzie:  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            </w:t>
      </w:r>
      <w:r>
        <w:rPr>
          <w:rFonts w:ascii="Courier New" w:hAnsi="Courier New" w:cs="Courier New"/>
          <w:b/>
          <w:bCs/>
          <w:color w:val="000000"/>
          <w:sz w:val="24"/>
          <w:szCs w:val="24"/>
          <w:lang w:eastAsia="pl-PL"/>
        </w:rPr>
        <w:t>RRRR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 – rok ogłoszenia procedury przetargowej 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            </w:t>
      </w:r>
      <w:r>
        <w:rPr>
          <w:rFonts w:ascii="Courier New" w:hAnsi="Courier New" w:cs="Courier New"/>
          <w:b/>
          <w:bCs/>
          <w:color w:val="000000"/>
          <w:sz w:val="24"/>
          <w:szCs w:val="24"/>
          <w:lang w:eastAsia="pl-PL"/>
        </w:rPr>
        <w:t xml:space="preserve">X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– numer grupy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Arkusz składa się z dwóch zakładek:  </w:t>
      </w:r>
    </w:p>
    <w:p w:rsidR="00E37678" w:rsidRDefault="00E37678" w:rsidP="00E37678">
      <w:pPr>
        <w:spacing w:after="0" w:line="244" w:lineRule="auto"/>
        <w:ind w:hanging="348"/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•</w:t>
      </w:r>
      <w:r>
        <w:rPr>
          <w:rFonts w:ascii="Times New Roman" w:hAnsi="Times New Roman" w:cs="Times New Roman"/>
          <w:color w:val="000000"/>
          <w:sz w:val="14"/>
          <w:szCs w:val="14"/>
          <w:lang w:eastAsia="pl-PL"/>
        </w:rPr>
        <w:t xml:space="preserve">        </w:t>
      </w:r>
      <w:r>
        <w:rPr>
          <w:rFonts w:ascii="Courier New" w:hAnsi="Courier New" w:cs="Courier New"/>
          <w:color w:val="000000"/>
          <w:sz w:val="18"/>
          <w:szCs w:val="18"/>
          <w:lang w:eastAsia="pl-PL"/>
        </w:rPr>
        <w:t>katalog–rozmiar  </w:t>
      </w:r>
    </w:p>
    <w:p w:rsidR="00E37678" w:rsidRDefault="00E37678" w:rsidP="00E37678">
      <w:pPr>
        <w:spacing w:after="0" w:line="244" w:lineRule="auto"/>
        <w:ind w:hanging="348"/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•</w:t>
      </w:r>
      <w:r>
        <w:rPr>
          <w:rFonts w:ascii="Times New Roman" w:hAnsi="Times New Roman" w:cs="Times New Roman"/>
          <w:color w:val="000000"/>
          <w:sz w:val="14"/>
          <w:szCs w:val="14"/>
          <w:lang w:eastAsia="pl-PL"/>
        </w:rPr>
        <w:t xml:space="preserve">        </w:t>
      </w:r>
      <w:r>
        <w:rPr>
          <w:rFonts w:ascii="Courier New" w:hAnsi="Courier New" w:cs="Courier New"/>
          <w:color w:val="000000"/>
          <w:sz w:val="18"/>
          <w:szCs w:val="18"/>
          <w:lang w:eastAsia="pl-PL"/>
        </w:rPr>
        <w:t>katalog–cennik  </w:t>
      </w:r>
    </w:p>
    <w:p w:rsidR="00E37678" w:rsidRDefault="00E37678" w:rsidP="00E37678">
      <w:pPr>
        <w:spacing w:after="0"/>
        <w:rPr>
          <w:color w:val="000000"/>
        </w:rPr>
      </w:pPr>
      <w:r>
        <w:rPr>
          <w:color w:val="000000"/>
          <w:lang w:eastAsia="pl-PL"/>
        </w:rPr>
        <w:t> </w:t>
      </w:r>
    </w:p>
    <w:p w:rsidR="00E37678" w:rsidRDefault="00E37678" w:rsidP="00E37678">
      <w:pPr>
        <w:spacing w:after="0"/>
        <w:ind w:hanging="1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Zakładka:</w:t>
      </w:r>
      <w:r>
        <w:rPr>
          <w:color w:val="000000"/>
          <w:sz w:val="24"/>
          <w:szCs w:val="24"/>
          <w:lang w:eastAsia="pl-PL"/>
        </w:rPr>
        <w:t xml:space="preserve"> </w:t>
      </w:r>
      <w:r>
        <w:rPr>
          <w:rFonts w:ascii="Courier New" w:hAnsi="Courier New" w:cs="Courier New"/>
          <w:color w:val="000000"/>
          <w:sz w:val="24"/>
          <w:szCs w:val="24"/>
          <w:lang w:eastAsia="pl-PL"/>
        </w:rPr>
        <w:t>Katalog–rozmiar</w:t>
      </w:r>
      <w:r>
        <w:rPr>
          <w:color w:val="000000"/>
          <w:sz w:val="32"/>
          <w:szCs w:val="32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Zawartość arkusza: </w:t>
      </w:r>
    </w:p>
    <w:tbl>
      <w:tblPr>
        <w:tblW w:w="8906" w:type="dxa"/>
        <w:tblInd w:w="12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9"/>
        <w:gridCol w:w="1292"/>
        <w:gridCol w:w="1574"/>
        <w:gridCol w:w="1774"/>
        <w:gridCol w:w="1280"/>
        <w:gridCol w:w="1507"/>
      </w:tblGrid>
      <w:tr w:rsidR="00E37678" w:rsidTr="00E37678">
        <w:trPr>
          <w:trHeight w:val="500"/>
        </w:trPr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Kod katalogowy </w:t>
            </w:r>
          </w:p>
        </w:tc>
        <w:tc>
          <w:tcPr>
            <w:tcW w:w="129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Nazwa handlowa </w:t>
            </w:r>
          </w:p>
        </w:tc>
        <w:tc>
          <w:tcPr>
            <w:tcW w:w="1574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Rozmiar </w:t>
            </w:r>
          </w:p>
        </w:tc>
        <w:tc>
          <w:tcPr>
            <w:tcW w:w="1774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Kod kreskowy produktu (kod opakowania) </w:t>
            </w:r>
          </w:p>
        </w:tc>
        <w:tc>
          <w:tcPr>
            <w:tcW w:w="128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Kod kreskowy 2D </w:t>
            </w:r>
          </w:p>
        </w:tc>
        <w:tc>
          <w:tcPr>
            <w:tcW w:w="1507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Status </w:t>
            </w:r>
          </w:p>
        </w:tc>
      </w:tr>
      <w:tr w:rsidR="00E37678" w:rsidTr="00E37678">
        <w:trPr>
          <w:trHeight w:val="176"/>
        </w:trPr>
        <w:tc>
          <w:tcPr>
            <w:tcW w:w="147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I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II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III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IV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V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VI </w:t>
            </w:r>
          </w:p>
        </w:tc>
      </w:tr>
      <w:tr w:rsidR="00E37678" w:rsidTr="00E37678">
        <w:trPr>
          <w:trHeight w:val="186"/>
        </w:trPr>
        <w:tc>
          <w:tcPr>
            <w:tcW w:w="1478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E37678" w:rsidTr="00E37678">
        <w:trPr>
          <w:trHeight w:val="180"/>
        </w:trPr>
        <w:tc>
          <w:tcPr>
            <w:tcW w:w="147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 Opis pól: 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Kod katalogowy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50 znaków)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katalogowy danego elementu w danym rozmiarze.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unikatowy w skali całego dokumentu. </w:t>
            </w:r>
          </w:p>
        </w:tc>
      </w:tr>
    </w:tbl>
    <w:p w:rsidR="00E37678" w:rsidRDefault="00E37678" w:rsidP="00E37678">
      <w:pPr>
        <w:spacing w:after="0" w:line="264" w:lineRule="auto"/>
        <w:ind w:firstLine="346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II.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Nazwa handlowa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70 znaków)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lastRenderedPageBreak/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handlowa uzupełnianego elementu.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</w:tr>
    </w:tbl>
    <w:p w:rsidR="00E37678" w:rsidRDefault="00E37678" w:rsidP="00E37678">
      <w:pPr>
        <w:spacing w:after="0" w:line="264" w:lineRule="auto"/>
        <w:ind w:firstLine="403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III.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Rozmiar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50 znaków)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 w jakim występuje dany element. </w:t>
            </w:r>
          </w:p>
        </w:tc>
      </w:tr>
      <w:tr w:rsidR="00E37678" w:rsidTr="00E37678">
        <w:trPr>
          <w:trHeight w:val="631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Jeśli dany element występuje np. w 4 rozmiarach, wówczas dany element będzie zajmował 4 pozycje tabeli, przy czym w kolumnie rozmiar w każdej z pozycji będzie inny rozmiar.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IV.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Kod kreskowy produktu (kod opakowania)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50 znaków)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423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odczytywany z kodu kreskowego zawartego na opakowaniu producenta umożliwiający identyfikacją produktu o danym numerze katalogowym.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V.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Kod kreskowy 2D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50 znaków)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kreskowy 2D danego elementu, w danym rozmiarze. </w:t>
            </w:r>
          </w:p>
        </w:tc>
      </w:tr>
      <w:tr w:rsidR="00E37678" w:rsidTr="00E37678">
        <w:trPr>
          <w:trHeight w:val="260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braku kodu 2D należy wpisać wartość „</w:t>
            </w:r>
            <w:r>
              <w:rPr>
                <w:rFonts w:ascii="Courier New" w:hAnsi="Courier New" w:cs="Courier New"/>
                <w:sz w:val="20"/>
                <w:szCs w:val="20"/>
                <w:lang w:eastAsia="pl-PL"/>
              </w:rPr>
              <w:t>Nie dotyczy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”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VI.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Status </w:t>
            </w:r>
          </w:p>
        </w:tc>
      </w:tr>
      <w:tr w:rsidR="00E37678" w:rsidTr="00E37678">
        <w:trPr>
          <w:trHeight w:val="68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lista wartości:  </w:t>
            </w:r>
          </w:p>
          <w:p w:rsidR="00E37678" w:rsidRDefault="00E37678">
            <w:pPr>
              <w:spacing w:after="0" w:line="240" w:lineRule="auto"/>
              <w:ind w:hanging="349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•</w:t>
            </w:r>
            <w:r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pozycja do dodania do umowy </w:t>
            </w:r>
          </w:p>
          <w:p w:rsidR="00E37678" w:rsidRDefault="00E37678">
            <w:pPr>
              <w:spacing w:after="0" w:line="240" w:lineRule="auto"/>
              <w:ind w:hanging="349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•</w:t>
            </w:r>
            <w:r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pozycja do usunięcia z umowy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Określa status danej pozycji </w:t>
            </w:r>
          </w:p>
        </w:tc>
      </w:tr>
      <w:tr w:rsidR="00E37678" w:rsidTr="00E37678">
        <w:trPr>
          <w:trHeight w:val="64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Podczas składania oferty wszystkie pozycje będą przyjmowały status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. Status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będzie wykorzystywany tylko w przypadku aneksowania umów z tytułu wycofania danej pozycji z umowy.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 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lang w:eastAsia="pl-PL"/>
        </w:rPr>
        <w:t>Zakładka:</w:t>
      </w:r>
      <w:r>
        <w:rPr>
          <w:color w:val="000000"/>
          <w:sz w:val="32"/>
          <w:szCs w:val="32"/>
          <w:lang w:eastAsia="pl-PL"/>
        </w:rPr>
        <w:t xml:space="preserve"> </w:t>
      </w:r>
      <w:r>
        <w:rPr>
          <w:color w:val="000000"/>
          <w:lang w:eastAsia="pl-PL"/>
        </w:rPr>
        <w:t>Katalog–cennik</w:t>
      </w:r>
      <w:r>
        <w:rPr>
          <w:color w:val="000000"/>
          <w:sz w:val="28"/>
          <w:szCs w:val="28"/>
          <w:lang w:eastAsia="pl-PL"/>
        </w:rPr>
        <w:t xml:space="preserve"> </w:t>
      </w:r>
      <w:r>
        <w:rPr>
          <w:color w:val="000000"/>
          <w:sz w:val="32"/>
          <w:szCs w:val="32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Zawartość arkusza:  </w:t>
      </w:r>
    </w:p>
    <w:tbl>
      <w:tblPr>
        <w:tblW w:w="7374" w:type="dxa"/>
        <w:tblInd w:w="12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749"/>
        <w:gridCol w:w="1801"/>
        <w:gridCol w:w="954"/>
        <w:gridCol w:w="1072"/>
        <w:gridCol w:w="1933"/>
      </w:tblGrid>
      <w:tr w:rsidR="00E37678" w:rsidTr="00E37678">
        <w:trPr>
          <w:trHeight w:val="317"/>
        </w:trPr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Lp. pozycji </w:t>
            </w:r>
          </w:p>
        </w:tc>
        <w:tc>
          <w:tcPr>
            <w:tcW w:w="749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Nr grupy </w:t>
            </w:r>
          </w:p>
        </w:tc>
        <w:tc>
          <w:tcPr>
            <w:tcW w:w="1801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Kod katalogowy </w:t>
            </w:r>
          </w:p>
        </w:tc>
        <w:tc>
          <w:tcPr>
            <w:tcW w:w="954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Status </w:t>
            </w:r>
          </w:p>
        </w:tc>
        <w:tc>
          <w:tcPr>
            <w:tcW w:w="107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color w:val="000000"/>
                <w:lang w:eastAsia="pl-PL"/>
              </w:rPr>
              <w:t> </w:t>
            </w:r>
          </w:p>
        </w:tc>
        <w:tc>
          <w:tcPr>
            <w:tcW w:w="193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Opis z cennika </w:t>
            </w:r>
          </w:p>
        </w:tc>
      </w:tr>
      <w:tr w:rsidR="00E37678" w:rsidTr="00E37678">
        <w:trPr>
          <w:trHeight w:val="196"/>
        </w:trPr>
        <w:tc>
          <w:tcPr>
            <w:tcW w:w="8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I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II 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III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VI 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V </w:t>
            </w:r>
          </w:p>
        </w:tc>
      </w:tr>
      <w:tr w:rsidR="00E37678" w:rsidTr="00E37678">
        <w:trPr>
          <w:trHeight w:val="280"/>
        </w:trPr>
        <w:tc>
          <w:tcPr>
            <w:tcW w:w="866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/>
        </w:tc>
        <w:tc>
          <w:tcPr>
            <w:tcW w:w="193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E37678" w:rsidTr="00E37678">
        <w:trPr>
          <w:trHeight w:val="274"/>
        </w:trPr>
        <w:tc>
          <w:tcPr>
            <w:tcW w:w="8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/>
        </w:tc>
        <w:tc>
          <w:tcPr>
            <w:tcW w:w="193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Opis pól: 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color w:val="000000"/>
          <w:lang w:eastAsia="pl-PL"/>
        </w:rPr>
        <w:t xml:space="preserve">               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I.  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Lp. pozycji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całkowita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porządkowa poszczególnych elementów w ramach grupy.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color w:val="000000"/>
          <w:lang w:eastAsia="pl-PL"/>
        </w:rPr>
        <w:t xml:space="preserve">               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II. 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Nr grupy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całkowita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Numer zadania w postepowaniu przetargowym, który jest wypełniany w danym pliku. </w:t>
            </w:r>
          </w:p>
        </w:tc>
      </w:tr>
      <w:tr w:rsidR="00E37678" w:rsidTr="00E37678">
        <w:trPr>
          <w:trHeight w:val="42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 ramach jednej grupy numer jest jednakowy dla wszystkich jej elementów, nawet w przypadku kiedy uzupełniany element jest elementem dodatkowym grupy.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color w:val="000000"/>
          <w:lang w:eastAsia="pl-PL"/>
        </w:rPr>
        <w:t xml:space="preserve">               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III. 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Kod katalogowy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Kod katalogowy danego elementu w danym rozmiarze.  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UNIKATOWY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 skali całego dokumentu </w:t>
            </w:r>
          </w:p>
        </w:tc>
      </w:tr>
    </w:tbl>
    <w:p w:rsidR="00E37678" w:rsidRDefault="00E37678" w:rsidP="00E37678">
      <w:pPr>
        <w:spacing w:after="0" w:line="264" w:lineRule="auto"/>
        <w:ind w:firstLine="605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IV. 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Status </w:t>
            </w:r>
          </w:p>
        </w:tc>
      </w:tr>
      <w:tr w:rsidR="00E37678" w:rsidTr="00E37678">
        <w:trPr>
          <w:trHeight w:val="689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lastRenderedPageBreak/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lista wartości:  </w:t>
            </w:r>
          </w:p>
          <w:p w:rsidR="00E37678" w:rsidRDefault="00E37678">
            <w:pPr>
              <w:spacing w:after="0" w:line="240" w:lineRule="auto"/>
              <w:ind w:hanging="349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•</w:t>
            </w:r>
            <w:r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pozycja do dodania do umowy </w:t>
            </w:r>
          </w:p>
          <w:p w:rsidR="00E37678" w:rsidRDefault="00E37678">
            <w:pPr>
              <w:spacing w:after="0" w:line="240" w:lineRule="auto"/>
              <w:ind w:hanging="349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•</w:t>
            </w:r>
            <w:r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pozycja do usunięcia z umowy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Określa status danej pozycji </w:t>
            </w:r>
          </w:p>
        </w:tc>
      </w:tr>
      <w:tr w:rsidR="00E37678" w:rsidTr="00E37678">
        <w:trPr>
          <w:trHeight w:val="64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Podczas składania oferty wszystkie pozycje będą przyjmowały status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. Status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będzie wykorzystywany tylko w przypadku aneksowania umów z tytułu wycofania danej pozycji z umowy.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color w:val="000000"/>
          <w:lang w:eastAsia="pl-PL"/>
        </w:rPr>
        <w:t xml:space="preserve">               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V. 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Opis z cennika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580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Pozycja uzupełniana na podstawie tabeli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Katalog-rozmiar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, zawiera nazwę handlową oraz rozmiar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lang w:eastAsia="pl-PL"/>
              </w:rPr>
              <w:t> 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  <w:r>
        <w:rPr>
          <w:color w:val="000000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</w:p>
    <w:p w:rsidR="00E37678" w:rsidRDefault="00E37678" w:rsidP="00E37678">
      <w:pPr>
        <w:spacing w:after="0"/>
        <w:rPr>
          <w:color w:val="000000"/>
        </w:rPr>
      </w:pPr>
      <w:r>
        <w:rPr>
          <w:rFonts w:eastAsia="Times New Roman"/>
          <w:b/>
          <w:bCs/>
          <w:color w:val="000000"/>
          <w:lang w:eastAsia="pl-PL"/>
        </w:rPr>
        <w:br w:type="page"/>
      </w:r>
      <w:r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 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PRZYKŁAD:</w:t>
      </w: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  <w:bookmarkStart w:id="0" w:name="_GoBack"/>
      <w:bookmarkEnd w:id="0"/>
    </w:p>
    <w:p w:rsidR="00E37678" w:rsidRDefault="00E37678" w:rsidP="00E37678">
      <w:pPr>
        <w:spacing w:after="0"/>
        <w:ind w:hanging="1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Katalog - Rozmiar: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zawartość pliku o nazwie </w:t>
      </w: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2011_Grupa_Nr_225_KATALOG.xls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tbl>
      <w:tblPr>
        <w:tblW w:w="11589" w:type="dxa"/>
        <w:tblInd w:w="16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1613"/>
        <w:gridCol w:w="188"/>
        <w:gridCol w:w="837"/>
        <w:gridCol w:w="196"/>
        <w:gridCol w:w="1049"/>
        <w:gridCol w:w="188"/>
        <w:gridCol w:w="5880"/>
        <w:gridCol w:w="801"/>
        <w:gridCol w:w="516"/>
      </w:tblGrid>
      <w:tr w:rsidR="00E37678" w:rsidTr="00E37678">
        <w:trPr>
          <w:trHeight w:val="609"/>
        </w:trPr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Kod katalogowy </w:t>
            </w:r>
          </w:p>
        </w:tc>
        <w:tc>
          <w:tcPr>
            <w:tcW w:w="29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Nazwa handlowa </w:t>
            </w:r>
          </w:p>
        </w:tc>
        <w:tc>
          <w:tcPr>
            <w:tcW w:w="1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Rozmiar </w:t>
            </w:r>
          </w:p>
        </w:tc>
        <w:tc>
          <w:tcPr>
            <w:tcW w:w="25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kod kreskowy produktu (kod opakowania) 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kod kreskowy 2D </w:t>
            </w:r>
          </w:p>
        </w:tc>
        <w:tc>
          <w:tcPr>
            <w:tcW w:w="9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Status </w:t>
            </w:r>
          </w:p>
        </w:tc>
      </w:tr>
      <w:tr w:rsidR="00E37678" w:rsidTr="00E37678">
        <w:trPr>
          <w:trHeight w:val="263"/>
        </w:trPr>
        <w:tc>
          <w:tcPr>
            <w:tcW w:w="20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1 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2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3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33CCCC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4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5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6 </w:t>
            </w:r>
          </w:p>
        </w:tc>
      </w:tr>
      <w:tr w:rsidR="00E37678" w:rsidTr="00F31346">
        <w:trPr>
          <w:trHeight w:val="968"/>
        </w:trPr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Aaabbb01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Aaabbb02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Aaabbb03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Aaabbb04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Ggg01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Ggg02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Ggg03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Ggg05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767676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767677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767678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45890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45891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345RRR 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Handlowa_głowa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Handlowa_głowa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Handlowy haczyk 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S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M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L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XL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XS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S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M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L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XL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10 15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20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1 2 1 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419999801 419999802 419999803 419999804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4188888801 4188888802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4188888803 4188888804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1412341234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910000034 910000035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910000036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92777771 92777772 22222111 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4048844033591     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4048844033592   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4048844033593     4048844033594     4048844033101     4048844033102     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4048844033103     4048844033104     4048844033105     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4048844033111     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4048844033112 4048844033113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4049944033411     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4049944033412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Nie dotyczy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</w:tc>
      </w:tr>
      <w:tr w:rsidR="00E37678" w:rsidTr="00E37678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/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</w:p>
    <w:p w:rsidR="00E37678" w:rsidRDefault="00E37678" w:rsidP="00E37678">
      <w:pPr>
        <w:spacing w:after="0"/>
        <w:rPr>
          <w:color w:val="000000"/>
        </w:rPr>
      </w:pPr>
      <w:r>
        <w:rPr>
          <w:color w:val="000000"/>
          <w:lang w:eastAsia="pl-PL"/>
        </w:rPr>
        <w:lastRenderedPageBreak/>
        <w:t> </w:t>
      </w:r>
    </w:p>
    <w:p w:rsidR="00E37678" w:rsidRDefault="00E37678" w:rsidP="00E37678">
      <w:pPr>
        <w:spacing w:after="0"/>
        <w:rPr>
          <w:color w:val="000000"/>
        </w:rPr>
      </w:pP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Katalog - Cennik: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zawartość pliku o nazwie </w:t>
      </w: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2011_Grupa_Nr_225_KATALOG.xls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tbl>
      <w:tblPr>
        <w:tblW w:w="8348" w:type="dxa"/>
        <w:tblInd w:w="11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180"/>
        <w:gridCol w:w="2721"/>
        <w:gridCol w:w="760"/>
        <w:gridCol w:w="2689"/>
      </w:tblGrid>
      <w:tr w:rsidR="00E37678" w:rsidTr="00E37678">
        <w:trPr>
          <w:trHeight w:val="546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</w:pPr>
            <w:proofErr w:type="spellStart"/>
            <w:r>
              <w:rPr>
                <w:b/>
                <w:bCs/>
                <w:color w:val="333333"/>
                <w:lang w:eastAsia="pl-PL"/>
              </w:rPr>
              <w:t>Lp</w:t>
            </w:r>
            <w:proofErr w:type="spellEnd"/>
            <w:r>
              <w:rPr>
                <w:b/>
                <w:bCs/>
                <w:color w:val="333333"/>
                <w:lang w:eastAsia="pl-PL"/>
              </w:rPr>
              <w:t xml:space="preserve"> pozycji 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Nr grupy </w:t>
            </w:r>
          </w:p>
        </w:tc>
        <w:tc>
          <w:tcPr>
            <w:tcW w:w="27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Kod katalogowy </w:t>
            </w:r>
          </w:p>
        </w:tc>
        <w:tc>
          <w:tcPr>
            <w:tcW w:w="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both"/>
            </w:pPr>
            <w:r>
              <w:rPr>
                <w:b/>
                <w:bCs/>
                <w:color w:val="333333"/>
                <w:lang w:eastAsia="pl-PL"/>
              </w:rPr>
              <w:t xml:space="preserve">Status </w:t>
            </w:r>
          </w:p>
        </w:tc>
        <w:tc>
          <w:tcPr>
            <w:tcW w:w="26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Opis z cennika 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2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3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4 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5 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Aaabbb01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S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Aaabbb02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M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Aaabbb03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Aaabbb04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XL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Ggg01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XS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Ggg02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S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Ggg03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M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Ggg04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Ggg05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XL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767676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10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767677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15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767678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20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45890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Handlowa_głowa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1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45891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Handlowa_głowa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2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34rrr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 haczyk 1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C32E3E" w:rsidRPr="00E37678" w:rsidRDefault="00C32E3E" w:rsidP="00E37678">
      <w:pPr>
        <w:spacing w:after="0" w:line="240" w:lineRule="auto"/>
        <w:jc w:val="both"/>
        <w:rPr>
          <w:color w:val="000000"/>
        </w:rPr>
      </w:pPr>
    </w:p>
    <w:sectPr w:rsidR="00C32E3E" w:rsidRPr="00E37678" w:rsidSect="00E3767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78"/>
    <w:rsid w:val="00C32E3E"/>
    <w:rsid w:val="00E37678"/>
    <w:rsid w:val="00F3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EBE11-AF63-481C-AC52-A348505A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678"/>
    <w:pPr>
      <w:spacing w:line="252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1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836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2019-07-08T11:02:00Z</cp:lastPrinted>
  <dcterms:created xsi:type="dcterms:W3CDTF">2019-07-08T10:17:00Z</dcterms:created>
  <dcterms:modified xsi:type="dcterms:W3CDTF">2019-07-08T11:02:00Z</dcterms:modified>
</cp:coreProperties>
</file>