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E4B" w:rsidRDefault="00F34F15" w:rsidP="00C56E4B">
      <w:pPr>
        <w:ind w:left="5664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2031A3">
        <w:rPr>
          <w:rFonts w:ascii="Arial" w:hAnsi="Arial" w:cs="Arial"/>
          <w:b/>
        </w:rPr>
        <w:t>2A</w:t>
      </w:r>
    </w:p>
    <w:p w:rsidR="00F34F15" w:rsidRDefault="00F34F15" w:rsidP="00C56E4B">
      <w:pPr>
        <w:rPr>
          <w:rFonts w:ascii="Arial" w:hAnsi="Arial" w:cs="Arial"/>
          <w:b/>
          <w:u w:val="single"/>
        </w:rPr>
      </w:pPr>
    </w:p>
    <w:p w:rsidR="00C56E4B" w:rsidRPr="003E1C49" w:rsidRDefault="002031A3" w:rsidP="00C56E4B">
      <w:pPr>
        <w:rPr>
          <w:b/>
          <w:sz w:val="22"/>
        </w:rPr>
      </w:pPr>
      <w:r>
        <w:rPr>
          <w:b/>
          <w:sz w:val="22"/>
        </w:rPr>
        <w:t xml:space="preserve"> </w:t>
      </w:r>
      <w:r w:rsidR="00C56E4B" w:rsidRPr="003E1C49">
        <w:rPr>
          <w:b/>
          <w:sz w:val="22"/>
        </w:rPr>
        <w:t>Analizator</w:t>
      </w:r>
      <w:r w:rsidR="00A815A2" w:rsidRPr="003E1C49">
        <w:rPr>
          <w:b/>
          <w:sz w:val="22"/>
        </w:rPr>
        <w:t xml:space="preserve"> </w:t>
      </w:r>
      <w:r w:rsidR="00C56E4B" w:rsidRPr="003E1C49">
        <w:rPr>
          <w:b/>
          <w:sz w:val="22"/>
        </w:rPr>
        <w:t xml:space="preserve">  </w:t>
      </w:r>
      <w:r w:rsidR="00485890">
        <w:rPr>
          <w:b/>
          <w:sz w:val="22"/>
        </w:rPr>
        <w:t xml:space="preserve">automatyczny – 1 szt. </w:t>
      </w:r>
    </w:p>
    <w:p w:rsidR="00A815A2" w:rsidRPr="003E1C49" w:rsidRDefault="00A815A2" w:rsidP="00C56E4B">
      <w:pPr>
        <w:rPr>
          <w:b/>
          <w:sz w:val="22"/>
        </w:rPr>
      </w:pPr>
    </w:p>
    <w:tbl>
      <w:tblPr>
        <w:tblStyle w:val="Tabela-Profesjonalny"/>
        <w:tblW w:w="0" w:type="auto"/>
        <w:tblInd w:w="-318" w:type="dxa"/>
        <w:tblLook w:val="0480" w:firstRow="0" w:lastRow="0" w:firstColumn="1" w:lastColumn="0" w:noHBand="0" w:noVBand="1"/>
      </w:tblPr>
      <w:tblGrid>
        <w:gridCol w:w="705"/>
        <w:gridCol w:w="4000"/>
        <w:gridCol w:w="1417"/>
        <w:gridCol w:w="2737"/>
      </w:tblGrid>
      <w:tr w:rsidR="00C56E4B" w:rsidRPr="009D5CA9" w:rsidTr="00F34F15">
        <w:tc>
          <w:tcPr>
            <w:tcW w:w="705" w:type="dxa"/>
          </w:tcPr>
          <w:p w:rsidR="00C56E4B" w:rsidRDefault="00C56E4B" w:rsidP="005658A0">
            <w:pPr>
              <w:jc w:val="both"/>
            </w:pPr>
            <w:r>
              <w:t xml:space="preserve">L.p. </w:t>
            </w:r>
          </w:p>
        </w:tc>
        <w:tc>
          <w:tcPr>
            <w:tcW w:w="4000" w:type="dxa"/>
          </w:tcPr>
          <w:p w:rsidR="00C56E4B" w:rsidRPr="009D5CA9" w:rsidRDefault="00C56E4B" w:rsidP="005658A0">
            <w:r>
              <w:t xml:space="preserve">Opis parametru/funkcji  </w:t>
            </w:r>
          </w:p>
        </w:tc>
        <w:tc>
          <w:tcPr>
            <w:tcW w:w="1417" w:type="dxa"/>
          </w:tcPr>
          <w:p w:rsidR="00C56E4B" w:rsidRPr="009D5CA9" w:rsidRDefault="00B32832" w:rsidP="005658A0">
            <w:pPr>
              <w:jc w:val="both"/>
            </w:pPr>
            <w:r>
              <w:t xml:space="preserve">Wymagania </w:t>
            </w:r>
            <w:bookmarkStart w:id="0" w:name="_GoBack"/>
            <w:bookmarkEnd w:id="0"/>
            <w:r w:rsidR="00A815A2">
              <w:t>graniczne</w:t>
            </w:r>
            <w:r w:rsidR="00C56E4B">
              <w:t xml:space="preserve"> </w:t>
            </w:r>
          </w:p>
        </w:tc>
        <w:tc>
          <w:tcPr>
            <w:tcW w:w="2737" w:type="dxa"/>
          </w:tcPr>
          <w:p w:rsidR="00C56E4B" w:rsidRDefault="00C56E4B" w:rsidP="005658A0">
            <w:pPr>
              <w:jc w:val="both"/>
            </w:pPr>
            <w:r>
              <w:t xml:space="preserve">Parametry </w:t>
            </w:r>
          </w:p>
          <w:p w:rsidR="00C56E4B" w:rsidRPr="009D5CA9" w:rsidRDefault="00C56E4B" w:rsidP="005658A0">
            <w:pPr>
              <w:jc w:val="both"/>
            </w:pPr>
            <w:r>
              <w:t xml:space="preserve">oferowane </w:t>
            </w:r>
          </w:p>
        </w:tc>
      </w:tr>
      <w:tr w:rsidR="00C56E4B" w:rsidRPr="009D5CA9" w:rsidTr="00F34F15">
        <w:tc>
          <w:tcPr>
            <w:tcW w:w="705" w:type="dxa"/>
          </w:tcPr>
          <w:p w:rsidR="00C56E4B" w:rsidRDefault="00C56E4B" w:rsidP="005658A0">
            <w:pPr>
              <w:jc w:val="both"/>
            </w:pPr>
            <w:r>
              <w:t>1.</w:t>
            </w:r>
          </w:p>
        </w:tc>
        <w:tc>
          <w:tcPr>
            <w:tcW w:w="4000" w:type="dxa"/>
            <w:vAlign w:val="center"/>
          </w:tcPr>
          <w:p w:rsidR="00C56E4B" w:rsidRPr="003164BC" w:rsidRDefault="00C56E4B" w:rsidP="005658A0">
            <w:pPr>
              <w:contextualSpacing/>
              <w:rPr>
                <w:rFonts w:cstheme="minorHAnsi"/>
              </w:rPr>
            </w:pPr>
            <w:r w:rsidRPr="003164BC">
              <w:rPr>
                <w:rFonts w:cstheme="minorHAnsi"/>
              </w:rPr>
              <w:t xml:space="preserve">Nazwa, typ, model </w:t>
            </w:r>
          </w:p>
        </w:tc>
        <w:tc>
          <w:tcPr>
            <w:tcW w:w="1417" w:type="dxa"/>
          </w:tcPr>
          <w:p w:rsidR="00C56E4B" w:rsidRPr="00232F4C" w:rsidRDefault="00C56E4B" w:rsidP="005658A0">
            <w:r>
              <w:t xml:space="preserve">Podać 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Default="00C56E4B" w:rsidP="005658A0">
            <w:pPr>
              <w:jc w:val="both"/>
            </w:pPr>
            <w:r>
              <w:t>2.</w:t>
            </w:r>
          </w:p>
        </w:tc>
        <w:tc>
          <w:tcPr>
            <w:tcW w:w="4000" w:type="dxa"/>
            <w:vAlign w:val="center"/>
          </w:tcPr>
          <w:p w:rsidR="00C56E4B" w:rsidRPr="003164BC" w:rsidRDefault="00C56E4B" w:rsidP="005658A0">
            <w:pPr>
              <w:contextualSpacing/>
              <w:rPr>
                <w:rFonts w:cstheme="minorHAnsi"/>
              </w:rPr>
            </w:pPr>
            <w:r w:rsidRPr="003164BC">
              <w:rPr>
                <w:rFonts w:cstheme="minorHAnsi"/>
              </w:rPr>
              <w:t xml:space="preserve">Producent </w:t>
            </w:r>
          </w:p>
        </w:tc>
        <w:tc>
          <w:tcPr>
            <w:tcW w:w="1417" w:type="dxa"/>
          </w:tcPr>
          <w:p w:rsidR="00C56E4B" w:rsidRPr="00232F4C" w:rsidRDefault="00C56E4B" w:rsidP="005658A0">
            <w:r>
              <w:t>Podać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Default="00F34F15" w:rsidP="005658A0">
            <w:pPr>
              <w:jc w:val="both"/>
            </w:pPr>
            <w:r>
              <w:t>3</w:t>
            </w:r>
            <w:r w:rsidR="00C56E4B">
              <w:t>.</w:t>
            </w:r>
          </w:p>
        </w:tc>
        <w:tc>
          <w:tcPr>
            <w:tcW w:w="4000" w:type="dxa"/>
          </w:tcPr>
          <w:p w:rsidR="001973E2" w:rsidRPr="00BA515B" w:rsidRDefault="00485890" w:rsidP="00485890">
            <w:pPr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 xml:space="preserve">Analizator w pełni automatyczny, fabrycznie nowy wraz z wyposażeniem niezbędnym do jego zainstalowania w miejscu wskazanym przez Zamawiającego 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  <w:r w:rsidR="00A876BE">
              <w:t xml:space="preserve">, podać rok produkcji </w:t>
            </w:r>
            <w:r w:rsidR="00485890">
              <w:t xml:space="preserve">analizatora 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4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485890" w:rsidP="005658A0">
            <w:r>
              <w:rPr>
                <w:rFonts w:ascii="Arial Narrow" w:hAnsi="Arial Narrow" w:cs="Arial"/>
              </w:rPr>
              <w:t>Analizator pracujący 24godziny/dobę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5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485890" w:rsidP="005658A0">
            <w:r>
              <w:rPr>
                <w:rFonts w:ascii="Arial Narrow" w:hAnsi="Arial Narrow" w:cs="Arial"/>
              </w:rPr>
              <w:t xml:space="preserve">Analizator powinien pracować w oparciu o technikę mikrokolumnową, karty wypełnione żelem dekstranowym lub szklanymi kulkami </w:t>
            </w:r>
          </w:p>
        </w:tc>
        <w:tc>
          <w:tcPr>
            <w:tcW w:w="1417" w:type="dxa"/>
          </w:tcPr>
          <w:p w:rsidR="00A876BE" w:rsidRDefault="00C56E4B" w:rsidP="00A876BE">
            <w:r w:rsidRPr="00232F4C">
              <w:t>Tak</w:t>
            </w:r>
            <w:r w:rsidR="00485890">
              <w:t>, podać</w:t>
            </w:r>
          </w:p>
          <w:p w:rsidR="00C56E4B" w:rsidRDefault="00C56E4B" w:rsidP="005658A0"/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6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A876BE" w:rsidRDefault="00485890" w:rsidP="00A815A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Mikrokarty wypełnione fabrycznie odpowiednimi odczynnikami, gotowe do użycia.</w:t>
            </w:r>
          </w:p>
        </w:tc>
        <w:tc>
          <w:tcPr>
            <w:tcW w:w="1417" w:type="dxa"/>
          </w:tcPr>
          <w:p w:rsidR="00C56E4B" w:rsidRDefault="00A876BE" w:rsidP="005658A0">
            <w:r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1A37D4" w:rsidRPr="009D5CA9" w:rsidTr="00F34F15">
        <w:tc>
          <w:tcPr>
            <w:tcW w:w="705" w:type="dxa"/>
          </w:tcPr>
          <w:p w:rsidR="001A37D4" w:rsidRDefault="001A37D4" w:rsidP="005658A0">
            <w:pPr>
              <w:jc w:val="both"/>
            </w:pPr>
            <w:r>
              <w:t xml:space="preserve">7. </w:t>
            </w:r>
          </w:p>
        </w:tc>
        <w:tc>
          <w:tcPr>
            <w:tcW w:w="4000" w:type="dxa"/>
          </w:tcPr>
          <w:p w:rsidR="001A37D4" w:rsidRDefault="00485890" w:rsidP="00A815A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Mikrokarty do wykonywania badań przesiewowych przeciwciał w teście PTA/LISS gotowe do użycia, zawierające odczynnik antyglobulinowy poliwalentny</w:t>
            </w:r>
          </w:p>
        </w:tc>
        <w:tc>
          <w:tcPr>
            <w:tcW w:w="1417" w:type="dxa"/>
          </w:tcPr>
          <w:p w:rsidR="001A37D4" w:rsidRDefault="001A37D4" w:rsidP="005658A0">
            <w:r>
              <w:t>Tak</w:t>
            </w:r>
          </w:p>
        </w:tc>
        <w:tc>
          <w:tcPr>
            <w:tcW w:w="2737" w:type="dxa"/>
          </w:tcPr>
          <w:p w:rsidR="001A37D4" w:rsidRPr="009D5CA9" w:rsidRDefault="001A37D4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A37D4" w:rsidP="005658A0">
            <w:pPr>
              <w:jc w:val="both"/>
            </w:pPr>
            <w:r>
              <w:t>8.</w:t>
            </w:r>
          </w:p>
        </w:tc>
        <w:tc>
          <w:tcPr>
            <w:tcW w:w="4000" w:type="dxa"/>
          </w:tcPr>
          <w:p w:rsidR="00C56E4B" w:rsidRPr="00BB1387" w:rsidRDefault="00BB1387" w:rsidP="00565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Automatyczne monitorowanie bieżącego stanu odczynników (mikrokarty, płyny myjące itp.) oraz wyświetlenie komunikatu w przypadku niedostatecznej ilości do wykonania zleconych badań. 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1A37D4" w:rsidRPr="009D5CA9" w:rsidTr="00F34F15">
        <w:tc>
          <w:tcPr>
            <w:tcW w:w="705" w:type="dxa"/>
          </w:tcPr>
          <w:p w:rsidR="001A37D4" w:rsidRDefault="001A37D4" w:rsidP="005658A0">
            <w:pPr>
              <w:jc w:val="both"/>
            </w:pPr>
            <w:r>
              <w:t>9.</w:t>
            </w:r>
          </w:p>
        </w:tc>
        <w:tc>
          <w:tcPr>
            <w:tcW w:w="4000" w:type="dxa"/>
          </w:tcPr>
          <w:p w:rsidR="001A37D4" w:rsidRPr="00AA7D26" w:rsidRDefault="00BB1387" w:rsidP="00A876B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Możliwość analizy próbek w trybie pilnym.</w:t>
            </w:r>
          </w:p>
        </w:tc>
        <w:tc>
          <w:tcPr>
            <w:tcW w:w="1417" w:type="dxa"/>
          </w:tcPr>
          <w:p w:rsidR="001A37D4" w:rsidRPr="00232F4C" w:rsidRDefault="001A37D4" w:rsidP="005658A0">
            <w:r>
              <w:t>Tak</w:t>
            </w:r>
          </w:p>
        </w:tc>
        <w:tc>
          <w:tcPr>
            <w:tcW w:w="2737" w:type="dxa"/>
          </w:tcPr>
          <w:p w:rsidR="001A37D4" w:rsidRPr="009D5CA9" w:rsidRDefault="001A37D4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Default="001A37D4" w:rsidP="005658A0">
            <w:pPr>
              <w:jc w:val="both"/>
            </w:pPr>
            <w:r>
              <w:t>10.</w:t>
            </w:r>
          </w:p>
        </w:tc>
        <w:tc>
          <w:tcPr>
            <w:tcW w:w="4000" w:type="dxa"/>
          </w:tcPr>
          <w:p w:rsidR="00C56E4B" w:rsidRPr="00A876BE" w:rsidRDefault="00BB1387" w:rsidP="00565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Mikrokarty przechowywane w temperaturze pokojowej 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A37D4" w:rsidP="005658A0">
            <w:pPr>
              <w:jc w:val="both"/>
            </w:pPr>
            <w:r>
              <w:t>11.</w:t>
            </w:r>
          </w:p>
        </w:tc>
        <w:tc>
          <w:tcPr>
            <w:tcW w:w="4000" w:type="dxa"/>
          </w:tcPr>
          <w:p w:rsidR="00C56E4B" w:rsidRPr="00A876BE" w:rsidRDefault="00BB1387" w:rsidP="00ED184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Efektywne wykorzystanie wszystkich mikrokolumn w kartach.</w:t>
            </w:r>
          </w:p>
        </w:tc>
        <w:tc>
          <w:tcPr>
            <w:tcW w:w="1417" w:type="dxa"/>
          </w:tcPr>
          <w:p w:rsidR="00C56E4B" w:rsidRDefault="000A2DCC" w:rsidP="005658A0">
            <w:r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A37D4" w:rsidP="005658A0">
            <w:pPr>
              <w:jc w:val="both"/>
            </w:pPr>
            <w:r>
              <w:t>12.</w:t>
            </w:r>
          </w:p>
        </w:tc>
        <w:tc>
          <w:tcPr>
            <w:tcW w:w="4000" w:type="dxa"/>
          </w:tcPr>
          <w:p w:rsidR="00C56E4B" w:rsidRPr="00A876BE" w:rsidRDefault="00BB1387" w:rsidP="00565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Panel 3 krwinek wzorcowych do badań przeglądowych na obecność nieregularnych przeciwciał w teście PTA, zawierający antygen C</w:t>
            </w:r>
            <w:r w:rsidRPr="00BB1387">
              <w:rPr>
                <w:rFonts w:ascii="Arial Narrow" w:hAnsi="Arial Narrow" w:cs="Arial"/>
                <w:sz w:val="16"/>
                <w:szCs w:val="16"/>
              </w:rPr>
              <w:t>w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A37D4" w:rsidP="005658A0">
            <w:pPr>
              <w:jc w:val="both"/>
            </w:pPr>
            <w:r>
              <w:t>13.</w:t>
            </w:r>
          </w:p>
        </w:tc>
        <w:tc>
          <w:tcPr>
            <w:tcW w:w="4000" w:type="dxa"/>
          </w:tcPr>
          <w:p w:rsidR="00C56E4B" w:rsidRPr="00BA515B" w:rsidRDefault="00BB1387" w:rsidP="00565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Automatyczne usuwanie zużytych kart do pojemnika na odpady.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1A37D4" w:rsidRPr="009D5CA9" w:rsidTr="00F34F15">
        <w:tc>
          <w:tcPr>
            <w:tcW w:w="705" w:type="dxa"/>
          </w:tcPr>
          <w:p w:rsidR="001A37D4" w:rsidRDefault="001A37D4" w:rsidP="005658A0">
            <w:pPr>
              <w:jc w:val="both"/>
            </w:pPr>
            <w:r>
              <w:t>14.</w:t>
            </w:r>
          </w:p>
        </w:tc>
        <w:tc>
          <w:tcPr>
            <w:tcW w:w="4000" w:type="dxa"/>
          </w:tcPr>
          <w:p w:rsidR="00507C80" w:rsidRDefault="00BB1387" w:rsidP="00A876B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Wbudowany system kontroli jakości</w:t>
            </w:r>
            <w:r w:rsidR="00507C80">
              <w:rPr>
                <w:rFonts w:ascii="Arial Narrow" w:hAnsi="Arial Narrow" w:cs="Arial"/>
              </w:rPr>
              <w:t xml:space="preserve"> w zakresie</w:t>
            </w:r>
            <w:r>
              <w:rPr>
                <w:rFonts w:ascii="Arial Narrow" w:hAnsi="Arial Narrow" w:cs="Arial"/>
              </w:rPr>
              <w:t>:</w:t>
            </w:r>
            <w:r w:rsidR="00507C80">
              <w:rPr>
                <w:rFonts w:ascii="Arial Narrow" w:hAnsi="Arial Narrow" w:cs="Arial"/>
              </w:rPr>
              <w:t xml:space="preserve"> </w:t>
            </w:r>
          </w:p>
          <w:p w:rsidR="00507C80" w:rsidRDefault="00507C80" w:rsidP="00A876B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  prędkości wirowania,</w:t>
            </w:r>
          </w:p>
          <w:p w:rsidR="00507C80" w:rsidRDefault="00507C80" w:rsidP="00A876B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 temperatury inkubacji,</w:t>
            </w:r>
          </w:p>
          <w:p w:rsidR="00BB1387" w:rsidRPr="00AA7D26" w:rsidRDefault="00507C80" w:rsidP="00A876B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- prawidłowości pipetowania próbek i odczynników </w:t>
            </w:r>
          </w:p>
        </w:tc>
        <w:tc>
          <w:tcPr>
            <w:tcW w:w="1417" w:type="dxa"/>
          </w:tcPr>
          <w:p w:rsidR="001A37D4" w:rsidRPr="00232F4C" w:rsidRDefault="00507C80" w:rsidP="005658A0">
            <w:r>
              <w:t xml:space="preserve">Tak </w:t>
            </w:r>
          </w:p>
        </w:tc>
        <w:tc>
          <w:tcPr>
            <w:tcW w:w="2737" w:type="dxa"/>
          </w:tcPr>
          <w:p w:rsidR="001A37D4" w:rsidRPr="009D5CA9" w:rsidRDefault="001A37D4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A37D4" w:rsidP="005658A0">
            <w:pPr>
              <w:jc w:val="both"/>
            </w:pPr>
            <w:r>
              <w:t>15.</w:t>
            </w:r>
          </w:p>
        </w:tc>
        <w:tc>
          <w:tcPr>
            <w:tcW w:w="4000" w:type="dxa"/>
          </w:tcPr>
          <w:p w:rsidR="00C56E4B" w:rsidRPr="00A815A2" w:rsidRDefault="00507C80" w:rsidP="00565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Archiwizacja wyników i historii badań pacjenta (wraz z obrazem mikrokolumny).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A37D4" w:rsidP="005658A0">
            <w:pPr>
              <w:jc w:val="both"/>
            </w:pPr>
            <w:r>
              <w:t>16.</w:t>
            </w:r>
          </w:p>
        </w:tc>
        <w:tc>
          <w:tcPr>
            <w:tcW w:w="4000" w:type="dxa"/>
          </w:tcPr>
          <w:p w:rsidR="00C56E4B" w:rsidRPr="00A815A2" w:rsidRDefault="00507C80" w:rsidP="00565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Automatyczne wykonywania kopii zapasowej wyników badań. 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8D7779" w:rsidP="005658A0">
            <w:pPr>
              <w:jc w:val="both"/>
            </w:pPr>
            <w:r>
              <w:t>17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BA515B" w:rsidRDefault="00507C80" w:rsidP="00BA515B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Zasilacz UPS podtrzymujący napięcie o odpowiednich parametrach 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  <w:r w:rsidR="00507C80">
              <w:t>, podać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8D7779" w:rsidP="005658A0">
            <w:pPr>
              <w:jc w:val="both"/>
            </w:pPr>
            <w:r>
              <w:t>18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A815A2" w:rsidRDefault="00507C80" w:rsidP="00565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Zestaw pomocniczy do pracy manualnej (wirówka z rotatorem na 12 kart, inkubator, 2 pipety automatyczne) 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  <w:r w:rsidR="00507C80">
              <w:t>, podać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A815A2" w:rsidRPr="009D5CA9" w:rsidTr="00F34F15">
        <w:tc>
          <w:tcPr>
            <w:tcW w:w="705" w:type="dxa"/>
          </w:tcPr>
          <w:p w:rsidR="00A815A2" w:rsidRDefault="008D7779" w:rsidP="005658A0">
            <w:pPr>
              <w:jc w:val="both"/>
            </w:pPr>
            <w:r>
              <w:t>19</w:t>
            </w:r>
            <w:r w:rsidR="00A815A2">
              <w:t>.</w:t>
            </w:r>
          </w:p>
        </w:tc>
        <w:tc>
          <w:tcPr>
            <w:tcW w:w="4000" w:type="dxa"/>
          </w:tcPr>
          <w:p w:rsidR="00A815A2" w:rsidRPr="00A815A2" w:rsidRDefault="00507C80" w:rsidP="00565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Mikrokarty wspólne z analizatorem podstawowym.</w:t>
            </w:r>
          </w:p>
        </w:tc>
        <w:tc>
          <w:tcPr>
            <w:tcW w:w="1417" w:type="dxa"/>
          </w:tcPr>
          <w:p w:rsidR="00A815A2" w:rsidRPr="00232F4C" w:rsidRDefault="00A815A2" w:rsidP="005658A0">
            <w:r>
              <w:t>Tak</w:t>
            </w:r>
          </w:p>
        </w:tc>
        <w:tc>
          <w:tcPr>
            <w:tcW w:w="2737" w:type="dxa"/>
          </w:tcPr>
          <w:p w:rsidR="00A815A2" w:rsidRPr="009D5CA9" w:rsidRDefault="00A815A2" w:rsidP="005658A0">
            <w:pPr>
              <w:ind w:left="1287"/>
              <w:jc w:val="both"/>
            </w:pPr>
          </w:p>
        </w:tc>
      </w:tr>
      <w:tr w:rsidR="00A815A2" w:rsidRPr="009D5CA9" w:rsidTr="00F34F15">
        <w:tc>
          <w:tcPr>
            <w:tcW w:w="705" w:type="dxa"/>
          </w:tcPr>
          <w:p w:rsidR="00A815A2" w:rsidRDefault="008D7779" w:rsidP="005658A0">
            <w:pPr>
              <w:jc w:val="both"/>
            </w:pPr>
            <w:r>
              <w:t>20</w:t>
            </w:r>
            <w:r w:rsidR="00A815A2">
              <w:t>.</w:t>
            </w:r>
          </w:p>
        </w:tc>
        <w:tc>
          <w:tcPr>
            <w:tcW w:w="4000" w:type="dxa"/>
          </w:tcPr>
          <w:p w:rsidR="00A815A2" w:rsidRPr="00FF6899" w:rsidRDefault="00507C80" w:rsidP="005658A0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Zgrzewarka do drenów ( niewielkich gabarytów, manualna)</w:t>
            </w:r>
          </w:p>
        </w:tc>
        <w:tc>
          <w:tcPr>
            <w:tcW w:w="1417" w:type="dxa"/>
          </w:tcPr>
          <w:p w:rsidR="00A815A2" w:rsidRPr="00232F4C" w:rsidRDefault="00A815A2" w:rsidP="005658A0">
            <w:r>
              <w:t>Tak</w:t>
            </w:r>
            <w:r w:rsidR="00A24A11">
              <w:t>, podać</w:t>
            </w:r>
          </w:p>
        </w:tc>
        <w:tc>
          <w:tcPr>
            <w:tcW w:w="2737" w:type="dxa"/>
          </w:tcPr>
          <w:p w:rsidR="00A815A2" w:rsidRPr="009D5CA9" w:rsidRDefault="00A815A2" w:rsidP="005658A0">
            <w:pPr>
              <w:ind w:left="1287"/>
              <w:jc w:val="both"/>
            </w:pPr>
          </w:p>
        </w:tc>
      </w:tr>
      <w:tr w:rsidR="00A815A2" w:rsidRPr="009D5CA9" w:rsidTr="00F34F15">
        <w:tc>
          <w:tcPr>
            <w:tcW w:w="705" w:type="dxa"/>
          </w:tcPr>
          <w:p w:rsidR="00A815A2" w:rsidRDefault="00187281" w:rsidP="005658A0">
            <w:pPr>
              <w:jc w:val="both"/>
            </w:pPr>
            <w:r>
              <w:t>2</w:t>
            </w:r>
            <w:r w:rsidR="008D7779">
              <w:t>1</w:t>
            </w:r>
            <w:r w:rsidR="00A815A2">
              <w:t>.</w:t>
            </w:r>
          </w:p>
        </w:tc>
        <w:tc>
          <w:tcPr>
            <w:tcW w:w="4000" w:type="dxa"/>
          </w:tcPr>
          <w:p w:rsidR="00A815A2" w:rsidRPr="00FF6899" w:rsidRDefault="00A24A11" w:rsidP="00A815A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Serwis gwarancyjny oraz walidacja, przeglądy okresowe urządzeń wchodzących w skład przedmiotu zamówienia ( analizator, </w:t>
            </w:r>
            <w:r w:rsidR="008D7779">
              <w:rPr>
                <w:rFonts w:ascii="Arial Narrow" w:hAnsi="Arial Narrow" w:cs="Arial"/>
              </w:rPr>
              <w:t>zestaw pomocniczy do  pracy manualnej) przez cały okres trwania dzierżawy w cenie oferty</w:t>
            </w:r>
          </w:p>
        </w:tc>
        <w:tc>
          <w:tcPr>
            <w:tcW w:w="1417" w:type="dxa"/>
          </w:tcPr>
          <w:p w:rsidR="00A815A2" w:rsidRPr="00232F4C" w:rsidRDefault="00A815A2" w:rsidP="005658A0">
            <w:r>
              <w:t>Tak</w:t>
            </w:r>
          </w:p>
        </w:tc>
        <w:tc>
          <w:tcPr>
            <w:tcW w:w="2737" w:type="dxa"/>
          </w:tcPr>
          <w:p w:rsidR="00A815A2" w:rsidRPr="009D5CA9" w:rsidRDefault="00A815A2" w:rsidP="005658A0">
            <w:pPr>
              <w:ind w:left="1287"/>
              <w:jc w:val="both"/>
            </w:pPr>
          </w:p>
        </w:tc>
      </w:tr>
      <w:tr w:rsidR="00A815A2" w:rsidRPr="009D5CA9" w:rsidTr="00F34F15">
        <w:tc>
          <w:tcPr>
            <w:tcW w:w="705" w:type="dxa"/>
          </w:tcPr>
          <w:p w:rsidR="00A815A2" w:rsidRDefault="008D7779" w:rsidP="005658A0">
            <w:pPr>
              <w:jc w:val="both"/>
            </w:pPr>
            <w:r>
              <w:lastRenderedPageBreak/>
              <w:t>22</w:t>
            </w:r>
            <w:r w:rsidR="00A815A2">
              <w:t>.</w:t>
            </w:r>
          </w:p>
        </w:tc>
        <w:tc>
          <w:tcPr>
            <w:tcW w:w="4000" w:type="dxa"/>
          </w:tcPr>
          <w:p w:rsidR="00A815A2" w:rsidRPr="00A815A2" w:rsidRDefault="00A815A2" w:rsidP="00A815A2">
            <w:pPr>
              <w:rPr>
                <w:rFonts w:ascii="Arial Narrow" w:eastAsia="Calibri" w:hAnsi="Arial Narrow" w:cs="Arial"/>
              </w:rPr>
            </w:pPr>
            <w:r w:rsidRPr="00FF6899">
              <w:rPr>
                <w:rFonts w:ascii="Arial Narrow" w:eastAsia="Calibri" w:hAnsi="Arial Narrow" w:cs="Arial"/>
              </w:rPr>
              <w:t>Wykonawca jest zobowiązany do podłączenia analizatorów do systemu komputerowego obsługującego laborator</w:t>
            </w:r>
            <w:r>
              <w:rPr>
                <w:rFonts w:ascii="Arial Narrow" w:eastAsia="Calibri" w:hAnsi="Arial Narrow" w:cs="Arial"/>
              </w:rPr>
              <w:t>ium (komunikacja dwukierunkowa)</w:t>
            </w:r>
            <w:r w:rsidR="008D7779">
              <w:rPr>
                <w:rFonts w:ascii="Arial Narrow" w:eastAsia="Calibri" w:hAnsi="Arial Narrow" w:cs="Arial"/>
              </w:rPr>
              <w:t>. Koszty podłączenie w cenie oferty</w:t>
            </w:r>
          </w:p>
        </w:tc>
        <w:tc>
          <w:tcPr>
            <w:tcW w:w="1417" w:type="dxa"/>
          </w:tcPr>
          <w:p w:rsidR="00A815A2" w:rsidRPr="00232F4C" w:rsidRDefault="00A815A2" w:rsidP="005658A0">
            <w:r>
              <w:t>Tak</w:t>
            </w:r>
          </w:p>
        </w:tc>
        <w:tc>
          <w:tcPr>
            <w:tcW w:w="2737" w:type="dxa"/>
          </w:tcPr>
          <w:p w:rsidR="00A815A2" w:rsidRPr="009D5CA9" w:rsidRDefault="00A815A2" w:rsidP="005658A0">
            <w:pPr>
              <w:ind w:left="1287"/>
              <w:jc w:val="both"/>
            </w:pPr>
          </w:p>
        </w:tc>
      </w:tr>
      <w:tr w:rsidR="00187281" w:rsidRPr="009D5CA9" w:rsidTr="00F34F15">
        <w:tc>
          <w:tcPr>
            <w:tcW w:w="705" w:type="dxa"/>
          </w:tcPr>
          <w:p w:rsidR="00187281" w:rsidRDefault="008D7779" w:rsidP="005658A0">
            <w:pPr>
              <w:jc w:val="both"/>
            </w:pPr>
            <w:r>
              <w:t>23</w:t>
            </w:r>
            <w:r w:rsidR="00187281">
              <w:t xml:space="preserve">. </w:t>
            </w:r>
          </w:p>
        </w:tc>
        <w:tc>
          <w:tcPr>
            <w:tcW w:w="4000" w:type="dxa"/>
          </w:tcPr>
          <w:p w:rsidR="00187281" w:rsidRPr="00FF6899" w:rsidRDefault="008D7779" w:rsidP="00A815A2">
            <w:pPr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Wykonawca zobowiązany jest do naprawy sprzętu w ciągu 24 godzin roboczych od chwili zgłoszenia awarii</w:t>
            </w:r>
            <w:r w:rsidR="00187281">
              <w:rPr>
                <w:rFonts w:ascii="Arial Narrow" w:eastAsia="Calibri" w:hAnsi="Arial Narrow" w:cs="Arial"/>
              </w:rPr>
              <w:t xml:space="preserve"> </w:t>
            </w:r>
          </w:p>
        </w:tc>
        <w:tc>
          <w:tcPr>
            <w:tcW w:w="1417" w:type="dxa"/>
          </w:tcPr>
          <w:p w:rsidR="00187281" w:rsidRDefault="00187281" w:rsidP="005658A0">
            <w:r>
              <w:t>Tak</w:t>
            </w:r>
          </w:p>
        </w:tc>
        <w:tc>
          <w:tcPr>
            <w:tcW w:w="2737" w:type="dxa"/>
          </w:tcPr>
          <w:p w:rsidR="00187281" w:rsidRPr="009D5CA9" w:rsidRDefault="00187281" w:rsidP="005658A0">
            <w:pPr>
              <w:ind w:left="1287"/>
              <w:jc w:val="both"/>
            </w:pPr>
          </w:p>
        </w:tc>
      </w:tr>
      <w:tr w:rsidR="00187281" w:rsidRPr="009D5CA9" w:rsidTr="00F34F15">
        <w:tc>
          <w:tcPr>
            <w:tcW w:w="705" w:type="dxa"/>
          </w:tcPr>
          <w:p w:rsidR="00187281" w:rsidRDefault="008D7779" w:rsidP="005658A0">
            <w:pPr>
              <w:jc w:val="both"/>
            </w:pPr>
            <w:r>
              <w:t>24</w:t>
            </w:r>
            <w:r w:rsidR="00187281">
              <w:t>.</w:t>
            </w:r>
          </w:p>
        </w:tc>
        <w:tc>
          <w:tcPr>
            <w:tcW w:w="4000" w:type="dxa"/>
          </w:tcPr>
          <w:p w:rsidR="00187281" w:rsidRDefault="008D7779" w:rsidP="00A815A2">
            <w:pPr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Wykonawca winien zapewnić zdalny serwis online i pom techniczną za pośrednictwem infolinii przez całą dobę ( również w dni wolne i święta)</w:t>
            </w:r>
          </w:p>
        </w:tc>
        <w:tc>
          <w:tcPr>
            <w:tcW w:w="1417" w:type="dxa"/>
          </w:tcPr>
          <w:p w:rsidR="00187281" w:rsidRDefault="00187281" w:rsidP="005658A0">
            <w:r>
              <w:t>Tak</w:t>
            </w:r>
          </w:p>
        </w:tc>
        <w:tc>
          <w:tcPr>
            <w:tcW w:w="2737" w:type="dxa"/>
          </w:tcPr>
          <w:p w:rsidR="00187281" w:rsidRPr="009D5CA9" w:rsidRDefault="00187281" w:rsidP="005658A0">
            <w:pPr>
              <w:ind w:left="1287"/>
              <w:jc w:val="both"/>
            </w:pPr>
          </w:p>
        </w:tc>
      </w:tr>
      <w:tr w:rsidR="005556B1" w:rsidRPr="009D5CA9" w:rsidTr="00F34F15">
        <w:tc>
          <w:tcPr>
            <w:tcW w:w="705" w:type="dxa"/>
          </w:tcPr>
          <w:p w:rsidR="005556B1" w:rsidRDefault="005556B1" w:rsidP="005556B1">
            <w:pPr>
              <w:jc w:val="both"/>
            </w:pPr>
            <w:r>
              <w:t>25</w:t>
            </w:r>
          </w:p>
        </w:tc>
        <w:tc>
          <w:tcPr>
            <w:tcW w:w="4000" w:type="dxa"/>
          </w:tcPr>
          <w:p w:rsidR="005556B1" w:rsidRPr="005556B1" w:rsidRDefault="005556B1" w:rsidP="005556B1">
            <w:pPr>
              <w:rPr>
                <w:rFonts w:ascii="Arial Narrow" w:hAnsi="Arial Narrow" w:cs="Arial"/>
              </w:rPr>
            </w:pPr>
            <w:r w:rsidRPr="005556B1">
              <w:rPr>
                <w:rFonts w:ascii="Arial Narrow" w:hAnsi="Arial Narrow" w:cs="Arial"/>
              </w:rPr>
              <w:t>Serwis analizatora świadczony przez autoryzowany serwis producenta w czasie trwania umowy.</w:t>
            </w:r>
          </w:p>
        </w:tc>
        <w:tc>
          <w:tcPr>
            <w:tcW w:w="1417" w:type="dxa"/>
          </w:tcPr>
          <w:p w:rsidR="005556B1" w:rsidRDefault="005556B1" w:rsidP="005556B1"/>
        </w:tc>
        <w:tc>
          <w:tcPr>
            <w:tcW w:w="2737" w:type="dxa"/>
          </w:tcPr>
          <w:p w:rsidR="005556B1" w:rsidRPr="009D5CA9" w:rsidRDefault="005556B1" w:rsidP="005556B1">
            <w:pPr>
              <w:ind w:left="1287"/>
              <w:jc w:val="both"/>
            </w:pPr>
          </w:p>
        </w:tc>
      </w:tr>
      <w:tr w:rsidR="005556B1" w:rsidRPr="009D5CA9" w:rsidTr="00F34F15">
        <w:tc>
          <w:tcPr>
            <w:tcW w:w="705" w:type="dxa"/>
          </w:tcPr>
          <w:p w:rsidR="005556B1" w:rsidRDefault="005556B1" w:rsidP="005556B1">
            <w:pPr>
              <w:jc w:val="both"/>
            </w:pPr>
            <w:r>
              <w:t>26.</w:t>
            </w:r>
          </w:p>
        </w:tc>
        <w:tc>
          <w:tcPr>
            <w:tcW w:w="4000" w:type="dxa"/>
          </w:tcPr>
          <w:p w:rsidR="005556B1" w:rsidRPr="00FF6899" w:rsidRDefault="005556B1" w:rsidP="005556B1">
            <w:pPr>
              <w:rPr>
                <w:rFonts w:ascii="Arial Narrow" w:hAnsi="Arial Narrow" w:cs="Arial"/>
              </w:rPr>
            </w:pPr>
            <w:r w:rsidRPr="00FF6899">
              <w:rPr>
                <w:rFonts w:ascii="Arial Narrow" w:hAnsi="Arial Narrow" w:cs="Arial"/>
              </w:rPr>
              <w:t>Instrukcja i metodyki w jęz</w:t>
            </w:r>
            <w:r>
              <w:rPr>
                <w:rFonts w:ascii="Arial Narrow" w:hAnsi="Arial Narrow" w:cs="Arial"/>
              </w:rPr>
              <w:t>yku polskim w formie elektronicznej</w:t>
            </w:r>
          </w:p>
        </w:tc>
        <w:tc>
          <w:tcPr>
            <w:tcW w:w="1417" w:type="dxa"/>
          </w:tcPr>
          <w:p w:rsidR="005556B1" w:rsidRPr="00232F4C" w:rsidRDefault="005556B1" w:rsidP="005556B1">
            <w:r>
              <w:t>Tak</w:t>
            </w:r>
          </w:p>
        </w:tc>
        <w:tc>
          <w:tcPr>
            <w:tcW w:w="2737" w:type="dxa"/>
          </w:tcPr>
          <w:p w:rsidR="005556B1" w:rsidRPr="009D5CA9" w:rsidRDefault="005556B1" w:rsidP="005556B1">
            <w:pPr>
              <w:ind w:left="1287"/>
              <w:jc w:val="both"/>
            </w:pPr>
          </w:p>
        </w:tc>
      </w:tr>
      <w:tr w:rsidR="005556B1" w:rsidRPr="009D5CA9" w:rsidTr="00F34F15">
        <w:tc>
          <w:tcPr>
            <w:tcW w:w="705" w:type="dxa"/>
          </w:tcPr>
          <w:p w:rsidR="005556B1" w:rsidRPr="005556B1" w:rsidRDefault="005556B1" w:rsidP="005556B1">
            <w:pPr>
              <w:jc w:val="both"/>
              <w:rPr>
                <w:rFonts w:ascii="Arial Narrow" w:hAnsi="Arial Narrow"/>
              </w:rPr>
            </w:pPr>
            <w:r w:rsidRPr="005556B1">
              <w:rPr>
                <w:rFonts w:ascii="Arial Narrow" w:hAnsi="Arial Narrow"/>
              </w:rPr>
              <w:t>2</w:t>
            </w:r>
            <w:r>
              <w:rPr>
                <w:rFonts w:ascii="Arial Narrow" w:hAnsi="Arial Narrow"/>
              </w:rPr>
              <w:t>7</w:t>
            </w:r>
            <w:r w:rsidRPr="005556B1">
              <w:rPr>
                <w:rFonts w:ascii="Arial Narrow" w:hAnsi="Arial Narrow"/>
              </w:rPr>
              <w:t xml:space="preserve">. </w:t>
            </w:r>
          </w:p>
        </w:tc>
        <w:tc>
          <w:tcPr>
            <w:tcW w:w="4000" w:type="dxa"/>
          </w:tcPr>
          <w:p w:rsidR="005556B1" w:rsidRPr="005556B1" w:rsidRDefault="005556B1" w:rsidP="005556B1">
            <w:pPr>
              <w:rPr>
                <w:rFonts w:ascii="Arial Narrow" w:hAnsi="Arial Narrow"/>
              </w:rPr>
            </w:pPr>
            <w:r w:rsidRPr="005556B1">
              <w:rPr>
                <w:rFonts w:ascii="Arial Narrow" w:hAnsi="Arial Narrow"/>
              </w:rPr>
              <w:t xml:space="preserve">Materiały szkoleniowe, referencyjne, instrukcje użycia odczynników, krwinek i kaset niezbędnych do przeprowadzenia badań wraz z metodyką w języku polskim </w:t>
            </w:r>
          </w:p>
        </w:tc>
        <w:tc>
          <w:tcPr>
            <w:tcW w:w="1417" w:type="dxa"/>
          </w:tcPr>
          <w:p w:rsidR="005556B1" w:rsidRDefault="005556B1" w:rsidP="005556B1">
            <w:r>
              <w:t xml:space="preserve">Tak </w:t>
            </w:r>
          </w:p>
        </w:tc>
        <w:tc>
          <w:tcPr>
            <w:tcW w:w="2737" w:type="dxa"/>
          </w:tcPr>
          <w:p w:rsidR="005556B1" w:rsidRPr="009D5CA9" w:rsidRDefault="005556B1" w:rsidP="005556B1">
            <w:pPr>
              <w:ind w:left="1287"/>
              <w:jc w:val="both"/>
            </w:pPr>
          </w:p>
        </w:tc>
      </w:tr>
      <w:tr w:rsidR="005556B1" w:rsidRPr="009D5CA9" w:rsidTr="00F34F15">
        <w:tc>
          <w:tcPr>
            <w:tcW w:w="705" w:type="dxa"/>
          </w:tcPr>
          <w:p w:rsidR="005556B1" w:rsidRPr="005556B1" w:rsidRDefault="005556B1" w:rsidP="005556B1">
            <w:pPr>
              <w:jc w:val="both"/>
              <w:rPr>
                <w:rFonts w:ascii="Arial Narrow" w:hAnsi="Arial Narrow"/>
              </w:rPr>
            </w:pPr>
            <w:r w:rsidRPr="005556B1">
              <w:rPr>
                <w:rFonts w:ascii="Arial Narrow" w:hAnsi="Arial Narrow"/>
              </w:rPr>
              <w:t>2</w:t>
            </w:r>
            <w:r>
              <w:rPr>
                <w:rFonts w:ascii="Arial Narrow" w:hAnsi="Arial Narrow"/>
              </w:rPr>
              <w:t>8</w:t>
            </w:r>
            <w:r w:rsidRPr="005556B1">
              <w:rPr>
                <w:rFonts w:ascii="Arial Narrow" w:hAnsi="Arial Narrow"/>
              </w:rPr>
              <w:t xml:space="preserve">. </w:t>
            </w:r>
          </w:p>
        </w:tc>
        <w:tc>
          <w:tcPr>
            <w:tcW w:w="4000" w:type="dxa"/>
          </w:tcPr>
          <w:p w:rsidR="005556B1" w:rsidRPr="005556B1" w:rsidRDefault="005556B1" w:rsidP="005556B1">
            <w:pPr>
              <w:rPr>
                <w:rFonts w:ascii="Arial Narrow" w:hAnsi="Arial Narrow"/>
              </w:rPr>
            </w:pPr>
            <w:r w:rsidRPr="005556B1">
              <w:rPr>
                <w:rFonts w:ascii="Arial Narrow" w:hAnsi="Arial Narrow"/>
              </w:rPr>
              <w:t xml:space="preserve">Zapewnienie udziału w zewnątrzlaboratoryjnej kontroli jakości badań serologicznych z IHiT Warszawa (4x w roku), potwierdzony certyfikatem. </w:t>
            </w:r>
          </w:p>
        </w:tc>
        <w:tc>
          <w:tcPr>
            <w:tcW w:w="1417" w:type="dxa"/>
          </w:tcPr>
          <w:p w:rsidR="005556B1" w:rsidRDefault="005556B1" w:rsidP="005556B1">
            <w:r>
              <w:t>Tak</w:t>
            </w:r>
          </w:p>
        </w:tc>
        <w:tc>
          <w:tcPr>
            <w:tcW w:w="2737" w:type="dxa"/>
          </w:tcPr>
          <w:p w:rsidR="005556B1" w:rsidRPr="009D5CA9" w:rsidRDefault="005556B1" w:rsidP="005556B1">
            <w:pPr>
              <w:ind w:left="1287"/>
              <w:jc w:val="both"/>
            </w:pPr>
          </w:p>
        </w:tc>
      </w:tr>
      <w:tr w:rsidR="005556B1" w:rsidRPr="009D5CA9" w:rsidTr="00F34F15">
        <w:tc>
          <w:tcPr>
            <w:tcW w:w="705" w:type="dxa"/>
          </w:tcPr>
          <w:p w:rsidR="005556B1" w:rsidRPr="005556B1" w:rsidRDefault="005556B1" w:rsidP="005556B1">
            <w:pPr>
              <w:jc w:val="both"/>
            </w:pPr>
            <w:r>
              <w:t>29</w:t>
            </w:r>
            <w:r w:rsidRPr="005556B1">
              <w:t xml:space="preserve">. </w:t>
            </w:r>
          </w:p>
        </w:tc>
        <w:tc>
          <w:tcPr>
            <w:tcW w:w="4000" w:type="dxa"/>
          </w:tcPr>
          <w:p w:rsidR="005556B1" w:rsidRPr="005556B1" w:rsidRDefault="005556B1" w:rsidP="005556B1">
            <w:pPr>
              <w:rPr>
                <w:rFonts w:ascii="Arial Narrow" w:hAnsi="Arial Narrow" w:cs="Arial"/>
              </w:rPr>
            </w:pPr>
            <w:r w:rsidRPr="005556B1">
              <w:rPr>
                <w:rFonts w:ascii="Arial Narrow" w:hAnsi="Arial Narrow" w:cs="Arial"/>
              </w:rPr>
              <w:t>Materiały eksploatacyjne i części zużywalne nie ujęte w ofercie będą dostarczane w miarę potrzeb na koszt Wykonawcy</w:t>
            </w:r>
          </w:p>
        </w:tc>
        <w:tc>
          <w:tcPr>
            <w:tcW w:w="1417" w:type="dxa"/>
          </w:tcPr>
          <w:p w:rsidR="005556B1" w:rsidRPr="005556B1" w:rsidRDefault="005556B1" w:rsidP="005556B1">
            <w:pPr>
              <w:jc w:val="both"/>
            </w:pPr>
            <w:r w:rsidRPr="005556B1">
              <w:t>Tak</w:t>
            </w:r>
          </w:p>
        </w:tc>
        <w:tc>
          <w:tcPr>
            <w:tcW w:w="2737" w:type="dxa"/>
          </w:tcPr>
          <w:p w:rsidR="005556B1" w:rsidRPr="00ED184A" w:rsidRDefault="005556B1" w:rsidP="005556B1">
            <w:pPr>
              <w:jc w:val="both"/>
            </w:pPr>
          </w:p>
        </w:tc>
      </w:tr>
      <w:tr w:rsidR="005556B1" w:rsidRPr="009D5CA9" w:rsidTr="00F34F15">
        <w:tc>
          <w:tcPr>
            <w:tcW w:w="705" w:type="dxa"/>
          </w:tcPr>
          <w:p w:rsidR="005556B1" w:rsidRPr="005556B1" w:rsidRDefault="005556B1" w:rsidP="005556B1">
            <w:pPr>
              <w:jc w:val="both"/>
            </w:pPr>
            <w:r w:rsidRPr="005556B1">
              <w:t>3</w:t>
            </w:r>
            <w:r>
              <w:t>0</w:t>
            </w:r>
            <w:r w:rsidRPr="005556B1">
              <w:t>.</w:t>
            </w:r>
          </w:p>
        </w:tc>
        <w:tc>
          <w:tcPr>
            <w:tcW w:w="4000" w:type="dxa"/>
          </w:tcPr>
          <w:p w:rsidR="005556B1" w:rsidRPr="005556B1" w:rsidRDefault="005556B1" w:rsidP="005556B1">
            <w:pPr>
              <w:rPr>
                <w:rFonts w:ascii="Arial Narrow" w:hAnsi="Arial Narrow" w:cs="Arial"/>
              </w:rPr>
            </w:pPr>
            <w:r w:rsidRPr="005556B1">
              <w:rPr>
                <w:rFonts w:ascii="Arial Narrow" w:hAnsi="Arial Narrow" w:cs="Arial"/>
              </w:rPr>
              <w:t>Wraz z analizatorem należy  dostarczyć zestawy startowe, zawierające odczynniki, materiały pomocnicze, eksploatacyjne itp. niezbędne dla uruchomienia aparatu i przeprowadzenia szkolenia personelu.</w:t>
            </w:r>
          </w:p>
          <w:p w:rsidR="005556B1" w:rsidRPr="005556B1" w:rsidRDefault="005556B1" w:rsidP="005556B1">
            <w:pPr>
              <w:rPr>
                <w:rFonts w:ascii="Arial Narrow" w:hAnsi="Arial Narrow" w:cs="Arial"/>
              </w:rPr>
            </w:pPr>
          </w:p>
        </w:tc>
        <w:tc>
          <w:tcPr>
            <w:tcW w:w="1417" w:type="dxa"/>
          </w:tcPr>
          <w:p w:rsidR="005556B1" w:rsidRPr="005556B1" w:rsidRDefault="005556B1" w:rsidP="005556B1">
            <w:pPr>
              <w:jc w:val="both"/>
            </w:pPr>
            <w:r w:rsidRPr="005556B1">
              <w:t xml:space="preserve">Tak </w:t>
            </w:r>
          </w:p>
        </w:tc>
        <w:tc>
          <w:tcPr>
            <w:tcW w:w="2737" w:type="dxa"/>
          </w:tcPr>
          <w:p w:rsidR="005556B1" w:rsidRPr="00ED184A" w:rsidRDefault="005556B1" w:rsidP="005556B1">
            <w:pPr>
              <w:jc w:val="both"/>
            </w:pPr>
          </w:p>
        </w:tc>
      </w:tr>
    </w:tbl>
    <w:p w:rsidR="006D3894" w:rsidRDefault="006D3894" w:rsidP="00ED184A">
      <w:pPr>
        <w:jc w:val="both"/>
      </w:pPr>
    </w:p>
    <w:p w:rsidR="00C56E4B" w:rsidRDefault="00C56E4B" w:rsidP="00ED184A">
      <w:pPr>
        <w:jc w:val="both"/>
      </w:pPr>
    </w:p>
    <w:p w:rsidR="00435660" w:rsidRDefault="00435660" w:rsidP="00ED184A">
      <w:pPr>
        <w:jc w:val="both"/>
      </w:pPr>
    </w:p>
    <w:p w:rsidR="00435660" w:rsidRDefault="00435660" w:rsidP="00ED184A">
      <w:pPr>
        <w:jc w:val="both"/>
      </w:pPr>
    </w:p>
    <w:p w:rsidR="00435660" w:rsidRDefault="00435660" w:rsidP="00ED184A">
      <w:pPr>
        <w:jc w:val="both"/>
      </w:pPr>
    </w:p>
    <w:p w:rsidR="00435660" w:rsidRDefault="00435660" w:rsidP="00ED184A">
      <w:pPr>
        <w:jc w:val="both"/>
      </w:pPr>
    </w:p>
    <w:p w:rsidR="002031A3" w:rsidRDefault="002031A3" w:rsidP="002031A3">
      <w:pPr>
        <w:jc w:val="both"/>
      </w:pPr>
      <w:r>
        <w:t xml:space="preserve">                                                                                                                        </w:t>
      </w:r>
      <w:r w:rsidR="00C56E4B">
        <w:t xml:space="preserve"> </w:t>
      </w:r>
    </w:p>
    <w:p w:rsidR="00C56E4B" w:rsidRDefault="00C56E4B"/>
    <w:sectPr w:rsidR="00C56E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8B4F64"/>
    <w:multiLevelType w:val="hybridMultilevel"/>
    <w:tmpl w:val="3B488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25E30"/>
    <w:multiLevelType w:val="hybridMultilevel"/>
    <w:tmpl w:val="F4A29B0A"/>
    <w:lvl w:ilvl="0" w:tplc="9676ACFC">
      <w:start w:val="2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4B"/>
    <w:rsid w:val="000A2DCC"/>
    <w:rsid w:val="000C104B"/>
    <w:rsid w:val="00187281"/>
    <w:rsid w:val="0019071F"/>
    <w:rsid w:val="001973E2"/>
    <w:rsid w:val="001A37D4"/>
    <w:rsid w:val="001C203E"/>
    <w:rsid w:val="002031A3"/>
    <w:rsid w:val="00240ED7"/>
    <w:rsid w:val="00263C0A"/>
    <w:rsid w:val="003E1C49"/>
    <w:rsid w:val="00435660"/>
    <w:rsid w:val="00485890"/>
    <w:rsid w:val="004A491B"/>
    <w:rsid w:val="004F7DB2"/>
    <w:rsid w:val="00507C80"/>
    <w:rsid w:val="005556B1"/>
    <w:rsid w:val="006D3894"/>
    <w:rsid w:val="008D2855"/>
    <w:rsid w:val="008D7779"/>
    <w:rsid w:val="009A1D23"/>
    <w:rsid w:val="00A24A11"/>
    <w:rsid w:val="00A41ABB"/>
    <w:rsid w:val="00A815A2"/>
    <w:rsid w:val="00A876BE"/>
    <w:rsid w:val="00AA31FB"/>
    <w:rsid w:val="00AE7F40"/>
    <w:rsid w:val="00B32832"/>
    <w:rsid w:val="00BA515B"/>
    <w:rsid w:val="00BB1387"/>
    <w:rsid w:val="00C56E4B"/>
    <w:rsid w:val="00D1127F"/>
    <w:rsid w:val="00D7466F"/>
    <w:rsid w:val="00ED184A"/>
    <w:rsid w:val="00F3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D763A2-BB66-4F37-A0A5-D0CF026BA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6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Profesjonalny">
    <w:name w:val="Table Professional"/>
    <w:basedOn w:val="Standardowy"/>
    <w:rsid w:val="00C56E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kapitzlist">
    <w:name w:val="List Paragraph"/>
    <w:basedOn w:val="Normalny"/>
    <w:uiPriority w:val="34"/>
    <w:qFormat/>
    <w:rsid w:val="0018728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73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3E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519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2019-10-14T12:53:00Z</cp:lastPrinted>
  <dcterms:created xsi:type="dcterms:W3CDTF">2019-10-10T11:28:00Z</dcterms:created>
  <dcterms:modified xsi:type="dcterms:W3CDTF">2019-10-14T12:54:00Z</dcterms:modified>
</cp:coreProperties>
</file>