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11" w:rsidRPr="00D76BDE" w:rsidRDefault="003D0711" w:rsidP="003D071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D76BDE">
        <w:rPr>
          <w:rFonts w:ascii="Arial" w:hAnsi="Arial" w:cs="Arial"/>
          <w:b/>
        </w:rPr>
        <w:t>Załącznik nr 8</w:t>
      </w:r>
    </w:p>
    <w:p w:rsidR="003D0711" w:rsidRPr="00D76BDE" w:rsidRDefault="003D0711" w:rsidP="003D0711">
      <w:pPr>
        <w:spacing w:before="100" w:beforeAutospacing="1" w:after="100" w:afterAutospacing="1"/>
        <w:rPr>
          <w:rFonts w:ascii="Arial" w:hAnsi="Arial" w:cs="Arial"/>
        </w:rPr>
      </w:pPr>
      <w:r w:rsidRPr="00D76BDE">
        <w:rPr>
          <w:rFonts w:ascii="Arial" w:hAnsi="Arial" w:cs="Arial"/>
          <w:b/>
        </w:rPr>
        <w:tab/>
        <w:t xml:space="preserve">                                                   Wykaz sprzętu minimalnego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656"/>
        <w:gridCol w:w="2379"/>
        <w:gridCol w:w="1826"/>
        <w:gridCol w:w="3093"/>
      </w:tblGrid>
      <w:tr w:rsidR="003D0711" w:rsidRPr="00D76BDE" w:rsidTr="00B22285">
        <w:trPr>
          <w:trHeight w:val="21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L.p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Rodzaj sprzętu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Nazwa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Ilość proponowana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Dysponowanie</w:t>
            </w:r>
          </w:p>
        </w:tc>
      </w:tr>
      <w:tr w:rsidR="003D0711" w:rsidRPr="00D76BDE" w:rsidTr="00B22285">
        <w:trPr>
          <w:trHeight w:val="106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 xml:space="preserve">Polerka o prędkości obrotowej 1100 obr/min, szerokość robocza: min 50 cm– max </w:t>
            </w:r>
            <w:smartTag w:uri="urn:schemas-microsoft-com:office:smarttags" w:element="metricconverter">
              <w:smartTagPr>
                <w:attr w:name="ProductID" w:val="55 cm"/>
              </w:smartTagPr>
              <w:r w:rsidRPr="00D76BDE">
                <w:rPr>
                  <w:rFonts w:ascii="Arial" w:hAnsi="Arial" w:cs="Arial"/>
                </w:rPr>
                <w:t>55 cm</w:t>
              </w:r>
            </w:smartTag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128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 xml:space="preserve">Szorowarka o prędkości obrotowej min 160 obr/min – max 165 obr/min, szerokość robocza: min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D76BDE">
                <w:rPr>
                  <w:rFonts w:ascii="Arial" w:hAnsi="Arial" w:cs="Arial"/>
                </w:rPr>
                <w:t>40 cm</w:t>
              </w:r>
            </w:smartTag>
            <w:r w:rsidRPr="00D76BDE">
              <w:rPr>
                <w:rFonts w:ascii="Arial" w:hAnsi="Arial" w:cs="Arial"/>
              </w:rPr>
              <w:t xml:space="preserve"> – max 43cm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17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 xml:space="preserve">Maszyna czyszcząco – zbierającą: poziom hałasu max 72 dB, szerokość robocza: min 65 cm- max 75cm, 2 tarcze, pojemność zbiornika: min </w:t>
            </w:r>
            <w:smartTag w:uri="urn:schemas-microsoft-com:office:smarttags" w:element="metricconverter">
              <w:smartTagPr>
                <w:attr w:name="ProductID" w:val="75 l"/>
              </w:smartTagPr>
              <w:r w:rsidRPr="00D76BDE">
                <w:rPr>
                  <w:rFonts w:ascii="Arial" w:hAnsi="Arial" w:cs="Arial"/>
                </w:rPr>
                <w:t>75 l</w:t>
              </w:r>
            </w:smartTag>
            <w:r w:rsidRPr="00D76BDE">
              <w:rPr>
                <w:rFonts w:ascii="Arial" w:hAnsi="Arial" w:cs="Arial"/>
              </w:rPr>
              <w:t xml:space="preserve"> – max </w:t>
            </w:r>
            <w:smartTag w:uri="urn:schemas-microsoft-com:office:smarttags" w:element="metricconverter">
              <w:smartTagPr>
                <w:attr w:name="ProductID" w:val="80 l"/>
              </w:smartTagPr>
              <w:r w:rsidRPr="00D76BDE">
                <w:rPr>
                  <w:rFonts w:ascii="Arial" w:hAnsi="Arial" w:cs="Arial"/>
                </w:rPr>
                <w:t>80 l</w:t>
              </w:r>
            </w:smartTag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10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 xml:space="preserve">Mopy bawełniane w zależności od rodzaju powierzchni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7312">
              <w:rPr>
                <w:rFonts w:ascii="Arial" w:hAnsi="Arial" w:cs="Arial"/>
              </w:rPr>
              <w:t>5000 (l. ogólna)</w:t>
            </w:r>
          </w:p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5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Odkurzacz biurowy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7312">
              <w:rPr>
                <w:rFonts w:ascii="Arial" w:hAnsi="Arial" w:cs="Arial"/>
              </w:rPr>
              <w:t>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4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Odkurzacz do pracy na mokro i sucho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7312">
              <w:rPr>
                <w:rFonts w:ascii="Arial" w:hAnsi="Arial" w:cs="Arial"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41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Zestaw do mycia okien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7312">
              <w:rPr>
                <w:rFonts w:ascii="Arial" w:hAnsi="Arial" w:cs="Arial"/>
              </w:rPr>
              <w:t>4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128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Wózki serwisowe z  4 wiaderkami małymi i 2 dużymi oraz zamykaną powierzchnią ładunkową na 2 rodzaje odpadów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7312">
              <w:rPr>
                <w:rFonts w:ascii="Arial" w:hAnsi="Arial" w:cs="Arial"/>
              </w:rPr>
              <w:t>26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102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Małe wózki serwisowe czterowiaderkowe  2x po 17l i 2x po 5llub 2x20l oraz 2x6l z uchwytem na worek i koszyczkiem na akcesoria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7312">
              <w:rPr>
                <w:rFonts w:ascii="Arial" w:hAnsi="Arial" w:cs="Arial"/>
              </w:rPr>
              <w:t>24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BF7312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12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Ścierki  w 4 kolorach (różowy, zielony, żółty, niebieski) w ilości wystarczającej do wykonania usługi: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1000 (l. ogólna)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  <w:tr w:rsidR="003D0711" w:rsidRPr="00D76BDE" w:rsidTr="00B22285">
        <w:trPr>
          <w:trHeight w:val="59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Odkurzacz basenowy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6BDE">
              <w:rPr>
                <w:rFonts w:ascii="Arial" w:hAnsi="Arial" w:cs="Arial"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11" w:rsidRPr="00D76BDE" w:rsidRDefault="003D0711" w:rsidP="00B22285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</w:tr>
    </w:tbl>
    <w:p w:rsidR="003D0711" w:rsidRPr="00D76BDE" w:rsidRDefault="003D0711" w:rsidP="003D0711">
      <w:pPr>
        <w:tabs>
          <w:tab w:val="left" w:pos="705"/>
          <w:tab w:val="right" w:pos="10656"/>
        </w:tabs>
        <w:spacing w:before="100" w:beforeAutospacing="1" w:after="100" w:afterAutospacing="1"/>
        <w:rPr>
          <w:rFonts w:ascii="Arial" w:hAnsi="Arial" w:cs="Arial"/>
        </w:rPr>
        <w:sectPr w:rsidR="003D0711" w:rsidRPr="00D76BDE" w:rsidSect="00D76BDE">
          <w:pgSz w:w="11909" w:h="16834"/>
          <w:pgMar w:top="1440" w:right="896" w:bottom="1486" w:left="357" w:header="709" w:footer="720" w:gutter="0"/>
          <w:cols w:space="708"/>
          <w:docGrid w:linePitch="360"/>
        </w:sectPr>
      </w:pPr>
      <w:r w:rsidRPr="00D76BDE">
        <w:rPr>
          <w:rFonts w:ascii="Arial" w:hAnsi="Arial" w:cs="Arial"/>
          <w:b/>
        </w:rPr>
        <w:tab/>
        <w:t xml:space="preserve">             </w:t>
      </w:r>
      <w:r>
        <w:rPr>
          <w:rFonts w:ascii="Arial" w:hAnsi="Arial" w:cs="Arial"/>
          <w:b/>
        </w:rPr>
        <w:t xml:space="preserve">                    </w:t>
      </w:r>
    </w:p>
    <w:p w:rsidR="004E044D" w:rsidRDefault="004E044D"/>
    <w:sectPr w:rsidR="004E0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11"/>
    <w:rsid w:val="003D0711"/>
    <w:rsid w:val="004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9E00A-2540-448E-96AF-1E919677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0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2019-11-26T12:20:00Z</dcterms:created>
  <dcterms:modified xsi:type="dcterms:W3CDTF">2019-11-26T12:21:00Z</dcterms:modified>
</cp:coreProperties>
</file>