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92ABA" w14:textId="77777777" w:rsidR="009C2C3D" w:rsidRPr="00BB5500" w:rsidRDefault="009C2C3D" w:rsidP="009C2C3D">
      <w:pPr>
        <w:pStyle w:val="Nagwek3"/>
        <w:ind w:left="4956" w:firstLine="708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BB5500">
        <w:rPr>
          <w:rFonts w:ascii="Times New Roman" w:hAnsi="Times New Roman" w:cs="Times New Roman"/>
          <w:b w:val="0"/>
          <w:color w:val="000000"/>
          <w:sz w:val="20"/>
          <w:szCs w:val="20"/>
        </w:rPr>
        <w:t>Załącznik nr 2 – Oferta Cenowa</w:t>
      </w:r>
    </w:p>
    <w:p w14:paraId="5118DC2A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41C312BF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73B2FAE8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34508819" w14:textId="77777777" w:rsidR="009C2C3D" w:rsidRPr="00BB5500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1081FDA1" w14:textId="77777777" w:rsidR="009C2C3D" w:rsidRPr="00BB5500" w:rsidRDefault="009C2C3D" w:rsidP="009C2C3D">
      <w:pPr>
        <w:jc w:val="center"/>
        <w:rPr>
          <w:b/>
          <w:bCs/>
          <w:color w:val="000000"/>
          <w:sz w:val="20"/>
          <w:szCs w:val="20"/>
        </w:rPr>
      </w:pPr>
      <w:r w:rsidRPr="00BB5500">
        <w:rPr>
          <w:b/>
          <w:color w:val="000000"/>
          <w:sz w:val="20"/>
          <w:szCs w:val="20"/>
        </w:rPr>
        <w:t xml:space="preserve">PAKIET I: Oferta cenowa </w:t>
      </w:r>
      <w:r w:rsidRPr="00BB5500">
        <w:rPr>
          <w:b/>
          <w:bCs/>
          <w:color w:val="000000"/>
          <w:sz w:val="20"/>
          <w:szCs w:val="20"/>
        </w:rPr>
        <w:t xml:space="preserve">w zakresie wykonywania </w:t>
      </w:r>
    </w:p>
    <w:p w14:paraId="65EBB518" w14:textId="77777777" w:rsidR="009C2C3D" w:rsidRPr="00BB5500" w:rsidRDefault="009C2C3D" w:rsidP="009C2C3D">
      <w:pPr>
        <w:jc w:val="center"/>
        <w:rPr>
          <w:b/>
          <w:color w:val="000000"/>
          <w:sz w:val="20"/>
          <w:szCs w:val="20"/>
        </w:rPr>
      </w:pPr>
      <w:r w:rsidRPr="00BB5500">
        <w:rPr>
          <w:b/>
          <w:bCs/>
          <w:color w:val="000000"/>
          <w:sz w:val="20"/>
          <w:szCs w:val="20"/>
        </w:rPr>
        <w:t>BADAŃ MOLEKULARNYCH TKANKI NOWOTWOROWEJ WRAZ Z ICH OPISEM</w:t>
      </w:r>
    </w:p>
    <w:tbl>
      <w:tblPr>
        <w:tblW w:w="964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260"/>
        <w:gridCol w:w="1701"/>
        <w:gridCol w:w="1560"/>
        <w:gridCol w:w="2269"/>
      </w:tblGrid>
      <w:tr w:rsidR="009C2C3D" w:rsidRPr="00BB5500" w14:paraId="4C52B871" w14:textId="77777777" w:rsidTr="00CD02EE">
        <w:trPr>
          <w:trHeight w:val="725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8F4EFC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Rodzaj badania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D5D749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0FF21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9FAE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 xml:space="preserve">Maksymalny czas realizacji (dni) </w:t>
            </w:r>
          </w:p>
        </w:tc>
      </w:tr>
      <w:tr w:rsidR="009C2C3D" w:rsidRPr="00BB5500" w14:paraId="3A7E7845" w14:textId="77777777" w:rsidTr="00CD02EE">
        <w:trPr>
          <w:trHeight w:val="50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7AA5EA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BB5500">
              <w:rPr>
                <w:color w:val="000000"/>
                <w:sz w:val="20"/>
                <w:szCs w:val="20"/>
              </w:rPr>
              <w:t>Pakiet 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83BB3D6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Mutacja w genie KRAS</w:t>
            </w:r>
          </w:p>
          <w:p w14:paraId="156EEA91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(mutacje w </w:t>
            </w:r>
            <w:proofErr w:type="spellStart"/>
            <w:r w:rsidRPr="00BB5500">
              <w:rPr>
                <w:color w:val="000000"/>
                <w:sz w:val="20"/>
                <w:szCs w:val="20"/>
              </w:rPr>
              <w:t>eksonach</w:t>
            </w:r>
            <w:proofErr w:type="spellEnd"/>
            <w:r w:rsidRPr="00BB5500">
              <w:rPr>
                <w:color w:val="000000"/>
                <w:sz w:val="20"/>
                <w:szCs w:val="20"/>
              </w:rPr>
              <w:t xml:space="preserve"> 2., 3. i 4.)</w:t>
            </w:r>
          </w:p>
          <w:p w14:paraId="5B297DA3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61C5C28F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AC5DAD0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6848DD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…………………………</w:t>
            </w:r>
          </w:p>
          <w:p w14:paraId="22BFFDF6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(nie dłużej niż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BB5500">
              <w:rPr>
                <w:color w:val="000000"/>
                <w:sz w:val="20"/>
                <w:szCs w:val="20"/>
              </w:rPr>
              <w:t xml:space="preserve"> dni)</w:t>
            </w:r>
          </w:p>
        </w:tc>
      </w:tr>
      <w:tr w:rsidR="009C2C3D" w:rsidRPr="00BB5500" w14:paraId="72DCCB96" w14:textId="77777777" w:rsidTr="00CD02EE">
        <w:trPr>
          <w:trHeight w:val="55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D8C7DC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77FFC4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Mutacja w genie NRAS</w:t>
            </w:r>
          </w:p>
          <w:p w14:paraId="119BC890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(mutacje w </w:t>
            </w:r>
            <w:proofErr w:type="spellStart"/>
            <w:r w:rsidRPr="00BB5500">
              <w:rPr>
                <w:color w:val="000000"/>
                <w:sz w:val="20"/>
                <w:szCs w:val="20"/>
              </w:rPr>
              <w:t>eksonach</w:t>
            </w:r>
            <w:proofErr w:type="spellEnd"/>
            <w:r w:rsidRPr="00BB5500">
              <w:rPr>
                <w:color w:val="000000"/>
                <w:sz w:val="20"/>
                <w:szCs w:val="20"/>
              </w:rPr>
              <w:t xml:space="preserve"> 2., 3. i 4.)</w:t>
            </w:r>
          </w:p>
          <w:p w14:paraId="206A054B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9E4F1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0AB18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A4BE" w14:textId="35A63068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E644B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B80E54A" wp14:editId="0072229A">
                  <wp:extent cx="5760720" cy="295275"/>
                  <wp:effectExtent l="0" t="0" r="0" b="952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1B4FF657" w14:textId="77777777" w:rsidTr="00CD02EE">
        <w:trPr>
          <w:trHeight w:val="57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7B2D09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F7B6957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Mutacja w genie BRAF V600E</w:t>
            </w:r>
          </w:p>
          <w:p w14:paraId="1C851BDA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98A4D97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CF7A11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9A57" w14:textId="5AEE3555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E644B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1AE93DB6" wp14:editId="6293CB61">
                  <wp:extent cx="5760720" cy="295275"/>
                  <wp:effectExtent l="0" t="0" r="0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11A78A00" w14:textId="77777777" w:rsidTr="00CD02EE">
        <w:trPr>
          <w:trHeight w:val="57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5AA2F76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CEBA320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Oznaczenie mutacji KIT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6DDD3A0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0C622B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B237" w14:textId="782FE686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E644B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00F127B1" wp14:editId="4804B8BC">
                  <wp:extent cx="5760720" cy="295275"/>
                  <wp:effectExtent l="0" t="0" r="0" b="952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45315DB9" w14:textId="77777777" w:rsidTr="00CD02EE">
        <w:trPr>
          <w:trHeight w:val="57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365E74F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67A7B7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Oznaczenie mutacji PDGFRA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E99E9C1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A95586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C94D" w14:textId="12829153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E644B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E8C6A19" wp14:editId="3BC5134F">
                  <wp:extent cx="5760720" cy="295275"/>
                  <wp:effectExtent l="0" t="0" r="0" b="952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1EE02DB3" w14:textId="77777777" w:rsidTr="00CD02EE">
        <w:trPr>
          <w:trHeight w:val="57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1E55861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67C305F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Badanie metodą hybrydyzacji In Situ FISH-HER2 [cena za jedno oznaczenie]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55869A8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DA0DE7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0F69" w14:textId="70A8B619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E644B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BCF0EC9" wp14:editId="0C032B81">
                  <wp:extent cx="5760720" cy="295275"/>
                  <wp:effectExtent l="0" t="0" r="0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24616689" w14:textId="77777777" w:rsidTr="00CD02EE">
        <w:trPr>
          <w:trHeight w:val="57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945FDDA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D285529" w14:textId="77777777" w:rsidR="009C2C3D" w:rsidRPr="00880A4D" w:rsidRDefault="009C2C3D" w:rsidP="00CD02E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80A4D">
              <w:rPr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57CBE0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635433D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7A75469" w14:textId="77777777" w:rsidR="009C2C3D" w:rsidRPr="00BB5500" w:rsidRDefault="009C2C3D" w:rsidP="009C2C3D">
      <w:pPr>
        <w:jc w:val="right"/>
        <w:rPr>
          <w:color w:val="FF0000"/>
          <w:sz w:val="20"/>
          <w:szCs w:val="20"/>
        </w:rPr>
      </w:pPr>
    </w:p>
    <w:p w14:paraId="795E1449" w14:textId="77777777" w:rsidR="009C2C3D" w:rsidRDefault="009C2C3D" w:rsidP="009C2C3D">
      <w:pPr>
        <w:jc w:val="right"/>
        <w:rPr>
          <w:color w:val="000000"/>
          <w:sz w:val="20"/>
          <w:szCs w:val="20"/>
        </w:rPr>
      </w:pPr>
    </w:p>
    <w:p w14:paraId="293D340D" w14:textId="77777777" w:rsidR="009C2C3D" w:rsidRDefault="009C2C3D" w:rsidP="009C2C3D">
      <w:pPr>
        <w:jc w:val="right"/>
        <w:rPr>
          <w:color w:val="000000"/>
          <w:sz w:val="20"/>
          <w:szCs w:val="20"/>
        </w:rPr>
      </w:pPr>
    </w:p>
    <w:p w14:paraId="2C029032" w14:textId="77777777" w:rsidR="009C2C3D" w:rsidRDefault="009C2C3D" w:rsidP="009C2C3D">
      <w:pPr>
        <w:jc w:val="right"/>
        <w:rPr>
          <w:color w:val="000000"/>
          <w:sz w:val="20"/>
          <w:szCs w:val="20"/>
        </w:rPr>
      </w:pPr>
    </w:p>
    <w:p w14:paraId="79628DDA" w14:textId="77777777" w:rsidR="009C2C3D" w:rsidRDefault="009C2C3D" w:rsidP="009C2C3D">
      <w:pPr>
        <w:jc w:val="right"/>
        <w:rPr>
          <w:color w:val="000000"/>
          <w:sz w:val="20"/>
          <w:szCs w:val="20"/>
        </w:rPr>
      </w:pPr>
    </w:p>
    <w:p w14:paraId="54E8CD2B" w14:textId="77777777" w:rsidR="009C2C3D" w:rsidRPr="00BB5500" w:rsidRDefault="009C2C3D" w:rsidP="009C2C3D">
      <w:pPr>
        <w:jc w:val="right"/>
        <w:rPr>
          <w:color w:val="000000"/>
          <w:sz w:val="20"/>
          <w:szCs w:val="20"/>
        </w:rPr>
      </w:pPr>
      <w:r w:rsidRPr="00BB5500">
        <w:rPr>
          <w:color w:val="000000"/>
          <w:sz w:val="20"/>
          <w:szCs w:val="20"/>
        </w:rPr>
        <w:t>_________________________________</w:t>
      </w:r>
    </w:p>
    <w:p w14:paraId="0213D6E6" w14:textId="77777777" w:rsidR="009C2C3D" w:rsidRPr="00BB5500" w:rsidRDefault="009C2C3D" w:rsidP="009C2C3D">
      <w:pPr>
        <w:jc w:val="center"/>
        <w:rPr>
          <w:color w:val="FF0000"/>
          <w:sz w:val="20"/>
          <w:szCs w:val="20"/>
        </w:rPr>
      </w:pPr>
      <w:r w:rsidRPr="00BB5500">
        <w:rPr>
          <w:color w:val="000000"/>
          <w:sz w:val="20"/>
          <w:szCs w:val="20"/>
        </w:rPr>
        <w:t xml:space="preserve">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BB5500">
        <w:rPr>
          <w:color w:val="000000"/>
          <w:sz w:val="20"/>
          <w:szCs w:val="20"/>
        </w:rPr>
        <w:t xml:space="preserve">Data i czytelny podpis Oferenta </w:t>
      </w:r>
      <w:r w:rsidRPr="00BB5500">
        <w:rPr>
          <w:color w:val="FF0000"/>
          <w:sz w:val="20"/>
          <w:szCs w:val="20"/>
        </w:rPr>
        <w:t xml:space="preserve"> </w:t>
      </w:r>
    </w:p>
    <w:p w14:paraId="4E27D4B9" w14:textId="77777777" w:rsidR="009C2C3D" w:rsidRPr="00BB5500" w:rsidRDefault="009C2C3D" w:rsidP="009C2C3D">
      <w:pPr>
        <w:jc w:val="center"/>
        <w:rPr>
          <w:color w:val="000000"/>
          <w:sz w:val="20"/>
          <w:szCs w:val="20"/>
        </w:rPr>
      </w:pPr>
    </w:p>
    <w:p w14:paraId="6918ACA0" w14:textId="77777777" w:rsidR="009C2C3D" w:rsidRPr="00BB5500" w:rsidRDefault="009C2C3D" w:rsidP="009C2C3D">
      <w:pPr>
        <w:rPr>
          <w:sz w:val="20"/>
          <w:szCs w:val="20"/>
        </w:rPr>
      </w:pPr>
    </w:p>
    <w:p w14:paraId="72A36AC9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02449A1C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1CD8C5AB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4323EC04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54223D74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409C697A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4B873B18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1DF2F664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0CE318AC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7F3636C1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5DDF73C3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6068DE2C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32203220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182FBDEF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7A963829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6FF581E4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3884F18D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5F339373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58AC8BD3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6E7D10D1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4EFB02BC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0EA4B3DA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5F946598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5B0A6949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3975F308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7CF947C1" w14:textId="77777777" w:rsidR="009C2C3D" w:rsidRPr="00BB5500" w:rsidRDefault="009C2C3D" w:rsidP="009C2C3D">
      <w:pPr>
        <w:jc w:val="center"/>
        <w:rPr>
          <w:b/>
          <w:bCs/>
          <w:color w:val="000000"/>
          <w:sz w:val="20"/>
          <w:szCs w:val="20"/>
        </w:rPr>
      </w:pPr>
      <w:r w:rsidRPr="00BB5500">
        <w:rPr>
          <w:b/>
          <w:color w:val="000000"/>
          <w:sz w:val="20"/>
          <w:szCs w:val="20"/>
        </w:rPr>
        <w:t xml:space="preserve">PAKIET II: Oferta cenowa </w:t>
      </w:r>
      <w:r w:rsidRPr="00BB5500">
        <w:rPr>
          <w:b/>
          <w:bCs/>
          <w:color w:val="000000"/>
          <w:sz w:val="20"/>
          <w:szCs w:val="20"/>
        </w:rPr>
        <w:t xml:space="preserve">w zakresie wykonywania </w:t>
      </w:r>
    </w:p>
    <w:p w14:paraId="0242ACC1" w14:textId="77777777" w:rsidR="009C2C3D" w:rsidRPr="00BB5500" w:rsidRDefault="009C2C3D" w:rsidP="009C2C3D">
      <w:pPr>
        <w:jc w:val="center"/>
        <w:rPr>
          <w:b/>
          <w:bCs/>
          <w:color w:val="000000"/>
          <w:sz w:val="20"/>
          <w:szCs w:val="20"/>
        </w:rPr>
      </w:pPr>
      <w:r w:rsidRPr="00BB5500">
        <w:rPr>
          <w:b/>
          <w:bCs/>
          <w:color w:val="000000"/>
          <w:sz w:val="20"/>
          <w:szCs w:val="20"/>
        </w:rPr>
        <w:t>CYTOGENETYCZNYCH WRAZ Z ICH OPISEM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685"/>
        <w:gridCol w:w="1701"/>
        <w:gridCol w:w="1560"/>
        <w:gridCol w:w="2409"/>
      </w:tblGrid>
      <w:tr w:rsidR="009C2C3D" w:rsidRPr="00BB5500" w14:paraId="1D437D50" w14:textId="77777777" w:rsidTr="00CD02EE">
        <w:trPr>
          <w:trHeight w:val="725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A227B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Rodzaj badania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B39B5A1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D660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0880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 xml:space="preserve">Maksymalny czas realizacji (dni) </w:t>
            </w:r>
          </w:p>
          <w:p w14:paraId="092CF86F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9C2C3D" w:rsidRPr="00BB5500" w14:paraId="5CF26293" w14:textId="77777777" w:rsidTr="00CD02EE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2B2860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Pakiet II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8BB33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CYTOGENETYCZNE:</w:t>
            </w:r>
          </w:p>
        </w:tc>
      </w:tr>
      <w:tr w:rsidR="009C2C3D" w:rsidRPr="00BB5500" w14:paraId="36860056" w14:textId="77777777" w:rsidTr="00CD02EE">
        <w:trPr>
          <w:trHeight w:val="48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BC9371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71416D" w14:textId="77777777" w:rsidR="009C2C3D" w:rsidRPr="00FE5592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E5592">
              <w:rPr>
                <w:color w:val="000000"/>
                <w:sz w:val="20"/>
                <w:szCs w:val="20"/>
                <w:lang w:val="en-US"/>
              </w:rPr>
              <w:t>techniką</w:t>
            </w:r>
            <w:proofErr w:type="spellEnd"/>
            <w:r w:rsidRPr="00FE5592">
              <w:rPr>
                <w:color w:val="000000"/>
                <w:sz w:val="20"/>
                <w:szCs w:val="20"/>
                <w:lang w:val="en-US"/>
              </w:rPr>
              <w:t xml:space="preserve"> FISH  - genu HER2 (test CE-IVD)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B13D" w14:textId="77777777" w:rsidR="009C2C3D" w:rsidRPr="00FE5592" w:rsidRDefault="009C2C3D" w:rsidP="00CD02EE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454D" w14:textId="77777777" w:rsidR="009C2C3D" w:rsidRPr="00FE5592" w:rsidRDefault="009C2C3D" w:rsidP="00CD02EE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9A80" w14:textId="3B7D99D1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17701D2" wp14:editId="1F55D949">
                  <wp:extent cx="5760720" cy="295275"/>
                  <wp:effectExtent l="0" t="0" r="0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6AADC3C4" w14:textId="77777777" w:rsidTr="00CD02EE">
        <w:trPr>
          <w:trHeight w:val="6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C7A301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C54D4D" w14:textId="77777777" w:rsidR="009C2C3D" w:rsidRPr="00BB5500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techniką FISH - </w:t>
            </w:r>
            <w:proofErr w:type="spellStart"/>
            <w:r w:rsidRPr="00BB5500">
              <w:rPr>
                <w:color w:val="000000"/>
                <w:sz w:val="20"/>
                <w:szCs w:val="20"/>
              </w:rPr>
              <w:t>rearanżacji</w:t>
            </w:r>
            <w:proofErr w:type="spellEnd"/>
            <w:r w:rsidRPr="00BB5500">
              <w:rPr>
                <w:color w:val="000000"/>
                <w:sz w:val="20"/>
                <w:szCs w:val="20"/>
              </w:rPr>
              <w:t xml:space="preserve"> genu ALK (test CE-IVD)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9169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4E86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3B61" w14:textId="0D9F34D1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0D8DB61A" wp14:editId="55C5501C">
                  <wp:extent cx="5760720" cy="295275"/>
                  <wp:effectExtent l="0" t="0" r="0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11656EB3" w14:textId="77777777" w:rsidTr="00CD02EE">
        <w:trPr>
          <w:trHeight w:val="6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C13A4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CA4176" w14:textId="77777777" w:rsidR="009C2C3D" w:rsidRPr="00BB5500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techniką FISH  - ocena delecji 1p i 19q – nowotwory OUN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1F43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D8C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3664" w14:textId="1C53D5ED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108FAAA3" wp14:editId="4A1ED811">
                  <wp:extent cx="5760720" cy="295275"/>
                  <wp:effectExtent l="0" t="0" r="0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40D0EF0F" w14:textId="77777777" w:rsidTr="00CD02EE">
        <w:trPr>
          <w:trHeight w:val="6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5490BB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414F9D" w14:textId="77777777" w:rsidR="009C2C3D" w:rsidRPr="00BB5500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techniką FISH -  </w:t>
            </w:r>
            <w:proofErr w:type="spellStart"/>
            <w:r w:rsidRPr="00BB5500">
              <w:rPr>
                <w:color w:val="000000"/>
                <w:sz w:val="20"/>
                <w:szCs w:val="20"/>
              </w:rPr>
              <w:t>dermatofibrosarcoma</w:t>
            </w:r>
            <w:proofErr w:type="spellEnd"/>
            <w:r w:rsidRPr="00BB5500">
              <w:rPr>
                <w:color w:val="000000"/>
                <w:sz w:val="20"/>
                <w:szCs w:val="20"/>
              </w:rPr>
              <w:t xml:space="preserve"> (COL1A1/PDGFB)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39A3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08F1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E084" w14:textId="31FC08B4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291E29D" wp14:editId="6E75A306">
                  <wp:extent cx="5760720" cy="29527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51E47E74" w14:textId="77777777" w:rsidTr="00CD02EE">
        <w:trPr>
          <w:trHeight w:val="6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FFAC0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F36B99" w14:textId="77777777" w:rsidR="009C2C3D" w:rsidRPr="00BB5500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techniką FISH – tkanki miękkie  (EWSR1, SS18)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89E0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202E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5B53" w14:textId="3F5DA126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1AF921A" wp14:editId="14453DB9">
                  <wp:extent cx="5760720" cy="295275"/>
                  <wp:effectExtent l="0" t="0" r="0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729AF2F2" w14:textId="77777777" w:rsidTr="00CD02EE">
        <w:trPr>
          <w:trHeight w:val="6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4195B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DDA381" w14:textId="77777777" w:rsidR="009C2C3D" w:rsidRPr="00BB5500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techniką FISH – tkanki miękkie  (EWSR1, SS18)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77D5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CD7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44B0" w14:textId="6A26D735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784CD08" wp14:editId="4CDA34C2">
                  <wp:extent cx="5760720" cy="295275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0DC192B6" w14:textId="77777777" w:rsidTr="00CD02EE">
        <w:trPr>
          <w:trHeight w:val="6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67140B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78B3A7" w14:textId="77777777" w:rsidR="009C2C3D" w:rsidRPr="00BB5500" w:rsidRDefault="009C2C3D" w:rsidP="009C2C3D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 xml:space="preserve">techniką FISH – </w:t>
            </w:r>
            <w:proofErr w:type="spellStart"/>
            <w:r w:rsidRPr="00BB5500">
              <w:rPr>
                <w:color w:val="000000"/>
                <w:sz w:val="20"/>
                <w:szCs w:val="20"/>
              </w:rPr>
              <w:t>chłoniaki</w:t>
            </w:r>
            <w:proofErr w:type="spellEnd"/>
            <w:r w:rsidRPr="00BB5500">
              <w:rPr>
                <w:color w:val="000000"/>
                <w:sz w:val="20"/>
                <w:szCs w:val="20"/>
              </w:rPr>
              <w:t>: FL (IGH/BCL2, CLL (ATM,TP53), MCL (IGH/CCND1), BL(MYC)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D659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F585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92FB" w14:textId="0BA5134D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2A4299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CBA80BA" wp14:editId="49EFB2A4">
                  <wp:extent cx="5760720" cy="2952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C3D" w:rsidRPr="00BB5500" w14:paraId="1D7CC3C3" w14:textId="77777777" w:rsidTr="00CD02EE">
        <w:trPr>
          <w:trHeight w:val="61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0D55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DA5F15" w14:textId="77777777" w:rsidR="009C2C3D" w:rsidRPr="00BB5500" w:rsidRDefault="009C2C3D" w:rsidP="00CD02EE">
            <w:pPr>
              <w:jc w:val="right"/>
              <w:rPr>
                <w:color w:val="FF0000"/>
                <w:sz w:val="20"/>
                <w:szCs w:val="20"/>
              </w:rPr>
            </w:pPr>
            <w:r w:rsidRPr="00740257">
              <w:rPr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5D01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AC2C7ED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66EE2A2" w14:textId="77777777" w:rsidR="009C2C3D" w:rsidRDefault="009C2C3D" w:rsidP="009C2C3D">
      <w:pPr>
        <w:jc w:val="right"/>
        <w:rPr>
          <w:color w:val="FF0000"/>
          <w:sz w:val="20"/>
          <w:szCs w:val="20"/>
        </w:rPr>
      </w:pPr>
    </w:p>
    <w:p w14:paraId="76F95609" w14:textId="77777777" w:rsidR="009C2C3D" w:rsidRPr="00BB5500" w:rsidRDefault="009C2C3D" w:rsidP="009C2C3D">
      <w:pPr>
        <w:jc w:val="right"/>
        <w:rPr>
          <w:color w:val="000000"/>
          <w:sz w:val="20"/>
          <w:szCs w:val="20"/>
        </w:rPr>
      </w:pPr>
      <w:r w:rsidRPr="00BB5500">
        <w:rPr>
          <w:color w:val="FF0000"/>
          <w:sz w:val="20"/>
          <w:szCs w:val="20"/>
        </w:rPr>
        <w:t xml:space="preserve">                                                                                    </w:t>
      </w:r>
      <w:r w:rsidRPr="00BB5500">
        <w:rPr>
          <w:sz w:val="20"/>
          <w:szCs w:val="20"/>
        </w:rPr>
        <w:t xml:space="preserve">                                                                              </w:t>
      </w:r>
      <w:bookmarkStart w:id="0" w:name="_Hlk48640213"/>
      <w:r w:rsidRPr="00BB5500">
        <w:rPr>
          <w:color w:val="000000"/>
          <w:sz w:val="20"/>
          <w:szCs w:val="20"/>
        </w:rPr>
        <w:t>_________________________________</w:t>
      </w:r>
    </w:p>
    <w:p w14:paraId="56669AC5" w14:textId="77777777" w:rsidR="009C2C3D" w:rsidRPr="00BB5500" w:rsidRDefault="009C2C3D" w:rsidP="009C2C3D">
      <w:pPr>
        <w:jc w:val="center"/>
        <w:rPr>
          <w:color w:val="FF0000"/>
          <w:sz w:val="20"/>
          <w:szCs w:val="20"/>
        </w:rPr>
      </w:pPr>
      <w:r w:rsidRPr="00BB5500">
        <w:rPr>
          <w:color w:val="000000"/>
          <w:sz w:val="20"/>
          <w:szCs w:val="20"/>
        </w:rPr>
        <w:t xml:space="preserve">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BB5500">
        <w:rPr>
          <w:color w:val="000000"/>
          <w:sz w:val="20"/>
          <w:szCs w:val="20"/>
        </w:rPr>
        <w:t xml:space="preserve">Data i czytelny podpis Oferenta </w:t>
      </w:r>
      <w:r w:rsidRPr="00BB5500">
        <w:rPr>
          <w:color w:val="FF0000"/>
          <w:sz w:val="20"/>
          <w:szCs w:val="20"/>
        </w:rPr>
        <w:t xml:space="preserve"> </w:t>
      </w:r>
    </w:p>
    <w:p w14:paraId="394C4904" w14:textId="77777777" w:rsidR="009C2C3D" w:rsidRPr="00BB5500" w:rsidRDefault="009C2C3D" w:rsidP="009C2C3D">
      <w:pPr>
        <w:jc w:val="center"/>
        <w:rPr>
          <w:color w:val="000000"/>
          <w:sz w:val="20"/>
          <w:szCs w:val="20"/>
        </w:rPr>
      </w:pPr>
    </w:p>
    <w:bookmarkEnd w:id="0"/>
    <w:p w14:paraId="3E99E2F0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30A3EBC7" w14:textId="77777777" w:rsidR="009C2C3D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1B98FBED" w14:textId="77777777" w:rsidR="009C2C3D" w:rsidRPr="00BB5500" w:rsidRDefault="009C2C3D" w:rsidP="009C2C3D">
      <w:pPr>
        <w:jc w:val="center"/>
        <w:rPr>
          <w:b/>
          <w:bCs/>
          <w:color w:val="000000"/>
          <w:sz w:val="20"/>
          <w:szCs w:val="20"/>
        </w:rPr>
      </w:pPr>
      <w:r w:rsidRPr="00BB5500">
        <w:rPr>
          <w:b/>
          <w:color w:val="000000"/>
          <w:sz w:val="20"/>
          <w:szCs w:val="20"/>
        </w:rPr>
        <w:t>PAKIET I</w:t>
      </w:r>
      <w:r>
        <w:rPr>
          <w:b/>
          <w:color w:val="000000"/>
          <w:sz w:val="20"/>
          <w:szCs w:val="20"/>
        </w:rPr>
        <w:t>II</w:t>
      </w:r>
      <w:r w:rsidRPr="00BB5500">
        <w:rPr>
          <w:b/>
          <w:color w:val="000000"/>
          <w:sz w:val="20"/>
          <w:szCs w:val="20"/>
        </w:rPr>
        <w:t xml:space="preserve">: Oferta cenowa </w:t>
      </w:r>
      <w:r w:rsidRPr="00BB5500">
        <w:rPr>
          <w:b/>
          <w:bCs/>
          <w:color w:val="000000"/>
          <w:sz w:val="20"/>
          <w:szCs w:val="20"/>
        </w:rPr>
        <w:t xml:space="preserve">w zakresie wykonywania </w:t>
      </w:r>
    </w:p>
    <w:p w14:paraId="57056347" w14:textId="77777777" w:rsidR="009C2C3D" w:rsidRPr="00BB5500" w:rsidRDefault="009C2C3D" w:rsidP="009C2C3D">
      <w:pPr>
        <w:jc w:val="center"/>
        <w:rPr>
          <w:b/>
          <w:bCs/>
          <w:color w:val="000000"/>
          <w:sz w:val="20"/>
          <w:szCs w:val="20"/>
        </w:rPr>
      </w:pPr>
      <w:r w:rsidRPr="00BB5500">
        <w:rPr>
          <w:b/>
          <w:bCs/>
          <w:color w:val="000000"/>
          <w:sz w:val="20"/>
          <w:szCs w:val="20"/>
        </w:rPr>
        <w:t>WIRUSOLOGICZNYCH WRAZ Z ICH OPISEM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685"/>
        <w:gridCol w:w="1701"/>
        <w:gridCol w:w="1560"/>
        <w:gridCol w:w="2409"/>
      </w:tblGrid>
      <w:tr w:rsidR="009C2C3D" w:rsidRPr="00BB5500" w14:paraId="557F75CE" w14:textId="77777777" w:rsidTr="00CD02EE">
        <w:trPr>
          <w:trHeight w:val="725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E6CC5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Rodzaj badania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85F6A1B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4B8D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2D7A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bCs/>
                <w:color w:val="000000"/>
                <w:sz w:val="20"/>
                <w:szCs w:val="20"/>
              </w:rPr>
              <w:t xml:space="preserve">Maksymalny czas realizacji (dni) </w:t>
            </w:r>
          </w:p>
          <w:p w14:paraId="7E065F35" w14:textId="77777777" w:rsidR="009C2C3D" w:rsidRPr="00BB5500" w:rsidRDefault="009C2C3D" w:rsidP="00CD02EE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9C2C3D" w:rsidRPr="00BB5500" w14:paraId="36B8F76D" w14:textId="77777777" w:rsidTr="00CD02EE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D73BED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Pakiet I</w:t>
            </w:r>
            <w:r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2AFA3" w14:textId="77777777" w:rsidR="009C2C3D" w:rsidRPr="00BB5500" w:rsidRDefault="009C2C3D" w:rsidP="00CD02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WIRUSO</w:t>
            </w:r>
            <w:r w:rsidRPr="00BB5500">
              <w:rPr>
                <w:color w:val="000000"/>
                <w:sz w:val="20"/>
                <w:szCs w:val="20"/>
              </w:rPr>
              <w:t>LOGICZNE:</w:t>
            </w:r>
          </w:p>
        </w:tc>
      </w:tr>
      <w:tr w:rsidR="009C2C3D" w:rsidRPr="00BB5500" w14:paraId="1FBE7B2D" w14:textId="77777777" w:rsidTr="00CD02EE">
        <w:trPr>
          <w:trHeight w:val="36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8EA22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3B1CE1" w14:textId="77777777" w:rsidR="009C2C3D" w:rsidRPr="00BB5500" w:rsidRDefault="009C2C3D" w:rsidP="009C2C3D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DNA wirusa HPV analiza 37 genotypów (test CE-INV)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A766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CEB7" w14:textId="77777777" w:rsidR="009C2C3D" w:rsidRPr="00BB5500" w:rsidRDefault="009C2C3D" w:rsidP="00CD02E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83A71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 w:rsidRPr="00BB5500">
              <w:rPr>
                <w:color w:val="000000"/>
                <w:sz w:val="20"/>
                <w:szCs w:val="20"/>
              </w:rPr>
              <w:t>………………………</w:t>
            </w:r>
          </w:p>
          <w:p w14:paraId="6D16D38B" w14:textId="77777777" w:rsidR="009C2C3D" w:rsidRPr="00BB5500" w:rsidRDefault="009C2C3D" w:rsidP="00CD02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(nie dłużej niż 7</w:t>
            </w:r>
            <w:r w:rsidRPr="00BB5500">
              <w:rPr>
                <w:color w:val="000000"/>
                <w:sz w:val="20"/>
                <w:szCs w:val="20"/>
              </w:rPr>
              <w:t xml:space="preserve"> dni)</w:t>
            </w:r>
          </w:p>
        </w:tc>
      </w:tr>
    </w:tbl>
    <w:p w14:paraId="6988349A" w14:textId="77777777" w:rsidR="009C2C3D" w:rsidRDefault="009C2C3D" w:rsidP="009C2C3D">
      <w:pPr>
        <w:rPr>
          <w:color w:val="FF0000"/>
          <w:sz w:val="20"/>
          <w:szCs w:val="20"/>
        </w:rPr>
      </w:pPr>
    </w:p>
    <w:p w14:paraId="2956EE2F" w14:textId="77777777" w:rsidR="009C2C3D" w:rsidRDefault="009C2C3D" w:rsidP="009C2C3D">
      <w:pPr>
        <w:rPr>
          <w:color w:val="FF0000"/>
          <w:sz w:val="20"/>
          <w:szCs w:val="20"/>
        </w:rPr>
      </w:pPr>
    </w:p>
    <w:p w14:paraId="06FC4CAE" w14:textId="77777777" w:rsidR="009C2C3D" w:rsidRPr="00BB5500" w:rsidRDefault="009C2C3D" w:rsidP="009C2C3D">
      <w:pPr>
        <w:rPr>
          <w:color w:val="FF0000"/>
          <w:sz w:val="20"/>
          <w:szCs w:val="20"/>
        </w:rPr>
      </w:pPr>
    </w:p>
    <w:p w14:paraId="18166D41" w14:textId="77777777" w:rsidR="009C2C3D" w:rsidRPr="00BB5500" w:rsidRDefault="009C2C3D" w:rsidP="009C2C3D">
      <w:pPr>
        <w:jc w:val="right"/>
        <w:rPr>
          <w:color w:val="000000"/>
          <w:sz w:val="20"/>
          <w:szCs w:val="20"/>
        </w:rPr>
      </w:pPr>
      <w:r w:rsidRPr="00BB5500">
        <w:rPr>
          <w:color w:val="000000"/>
          <w:sz w:val="20"/>
          <w:szCs w:val="20"/>
        </w:rPr>
        <w:t xml:space="preserve">  _________________________________</w:t>
      </w:r>
    </w:p>
    <w:p w14:paraId="2F6A1960" w14:textId="77777777" w:rsidR="009C2C3D" w:rsidRPr="00BB5500" w:rsidRDefault="009C2C3D" w:rsidP="009C2C3D">
      <w:pPr>
        <w:jc w:val="center"/>
        <w:rPr>
          <w:color w:val="FF0000"/>
          <w:sz w:val="20"/>
          <w:szCs w:val="20"/>
        </w:rPr>
      </w:pPr>
      <w:r w:rsidRPr="00BB5500">
        <w:rPr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</w:t>
      </w:r>
      <w:r w:rsidRPr="00BB5500">
        <w:rPr>
          <w:color w:val="000000"/>
          <w:sz w:val="20"/>
          <w:szCs w:val="20"/>
        </w:rPr>
        <w:t xml:space="preserve">  Data i czytelny podpis Oferenta </w:t>
      </w:r>
      <w:r w:rsidRPr="00BB5500">
        <w:rPr>
          <w:color w:val="FF0000"/>
          <w:sz w:val="20"/>
          <w:szCs w:val="20"/>
        </w:rPr>
        <w:t xml:space="preserve"> </w:t>
      </w:r>
    </w:p>
    <w:p w14:paraId="145C4BA6" w14:textId="77777777" w:rsidR="009C2C3D" w:rsidRPr="00BB5500" w:rsidRDefault="009C2C3D" w:rsidP="009C2C3D">
      <w:pPr>
        <w:jc w:val="center"/>
        <w:rPr>
          <w:b/>
          <w:color w:val="000000"/>
          <w:sz w:val="20"/>
          <w:szCs w:val="20"/>
        </w:rPr>
      </w:pPr>
    </w:p>
    <w:p w14:paraId="33CED5A1" w14:textId="77777777" w:rsidR="009C2C3D" w:rsidRDefault="009C2C3D" w:rsidP="009C2C3D">
      <w:pPr>
        <w:jc w:val="center"/>
        <w:rPr>
          <w:b/>
          <w:strike/>
          <w:color w:val="000000"/>
          <w:sz w:val="20"/>
          <w:szCs w:val="20"/>
          <w:highlight w:val="yellow"/>
        </w:rPr>
      </w:pPr>
    </w:p>
    <w:p w14:paraId="20E64F6A" w14:textId="77777777" w:rsidR="009C2C3D" w:rsidRPr="00BB5500" w:rsidRDefault="009C2C3D" w:rsidP="009C2C3D">
      <w:pPr>
        <w:jc w:val="right"/>
        <w:rPr>
          <w:color w:val="000000"/>
          <w:sz w:val="20"/>
          <w:szCs w:val="20"/>
        </w:rPr>
      </w:pPr>
    </w:p>
    <w:p w14:paraId="060F8137" w14:textId="2F7A898C" w:rsidR="009C2C3D" w:rsidRPr="00BB5500" w:rsidRDefault="009C2C3D" w:rsidP="009C2C3D">
      <w:pPr>
        <w:jc w:val="right"/>
        <w:rPr>
          <w:color w:val="000000"/>
          <w:sz w:val="20"/>
          <w:szCs w:val="20"/>
        </w:rPr>
      </w:pPr>
      <w:r w:rsidRPr="00BB5500">
        <w:rPr>
          <w:color w:val="FF0000"/>
          <w:sz w:val="20"/>
          <w:szCs w:val="20"/>
        </w:rPr>
        <w:t xml:space="preserve">                                                                                                       </w:t>
      </w:r>
    </w:p>
    <w:p w14:paraId="0516AE62" w14:textId="77777777" w:rsidR="00B34DA0" w:rsidRDefault="00B34DA0"/>
    <w:sectPr w:rsidR="00B34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4323F"/>
    <w:multiLevelType w:val="hybridMultilevel"/>
    <w:tmpl w:val="F1B8A2FE"/>
    <w:lvl w:ilvl="0" w:tplc="82626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63A13"/>
    <w:multiLevelType w:val="hybridMultilevel"/>
    <w:tmpl w:val="7A581E0C"/>
    <w:lvl w:ilvl="0" w:tplc="82626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86"/>
    <w:rsid w:val="002B1486"/>
    <w:rsid w:val="009C2C3D"/>
    <w:rsid w:val="00B3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9342"/>
  <w15:chartTrackingRefBased/>
  <w15:docId w15:val="{683450E7-DA4B-4D85-AB58-EC85D12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C2C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C2C3D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2020-08-27T06:22:00Z</dcterms:created>
  <dcterms:modified xsi:type="dcterms:W3CDTF">2020-08-27T06:22:00Z</dcterms:modified>
</cp:coreProperties>
</file>