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B7B" w:rsidRDefault="00730B7B" w:rsidP="00730B7B">
      <w:pPr>
        <w:keepNext/>
        <w:tabs>
          <w:tab w:val="left" w:pos="510"/>
          <w:tab w:val="left" w:pos="680"/>
          <w:tab w:val="left" w:pos="793"/>
          <w:tab w:val="left" w:pos="2154"/>
          <w:tab w:val="left" w:pos="2381"/>
          <w:tab w:val="left" w:pos="3742"/>
          <w:tab w:val="left" w:pos="4082"/>
        </w:tabs>
        <w:jc w:val="right"/>
        <w:outlineLvl w:val="3"/>
        <w:rPr>
          <w:rFonts w:ascii="Arial" w:hAnsi="Arial" w:cs="Arial"/>
          <w:szCs w:val="24"/>
        </w:rPr>
      </w:pPr>
      <w:r>
        <w:rPr>
          <w:rFonts w:ascii="Arial" w:hAnsi="Arial" w:cs="Arial"/>
          <w:b/>
          <w:szCs w:val="24"/>
        </w:rPr>
        <w:t xml:space="preserve">Załącznik nr 4 </w:t>
      </w:r>
    </w:p>
    <w:p w:rsidR="00730B7B" w:rsidRDefault="00730B7B" w:rsidP="00730B7B">
      <w:pPr>
        <w:keepNext/>
        <w:ind w:left="-360"/>
        <w:jc w:val="center"/>
        <w:outlineLvl w:val="2"/>
        <w:rPr>
          <w:rFonts w:ascii="Arial" w:eastAsia="Arial Unicode MS" w:hAnsi="Arial" w:cs="Arial"/>
          <w:b/>
          <w:bCs/>
          <w:color w:val="000000"/>
        </w:rPr>
      </w:pPr>
      <w:r>
        <w:rPr>
          <w:rFonts w:ascii="Arial" w:hAnsi="Arial" w:cs="Arial"/>
          <w:b/>
          <w:bCs/>
          <w:color w:val="000000"/>
        </w:rPr>
        <w:t>Wzór umowy</w:t>
      </w:r>
    </w:p>
    <w:p w:rsidR="00730B7B" w:rsidRDefault="00730B7B" w:rsidP="00730B7B">
      <w:pPr>
        <w:jc w:val="center"/>
        <w:rPr>
          <w:sz w:val="22"/>
          <w:szCs w:val="22"/>
        </w:rPr>
      </w:pPr>
      <w:r>
        <w:rPr>
          <w:sz w:val="22"/>
          <w:szCs w:val="22"/>
        </w:rPr>
        <w:t>Zawarta w dniu .................... …. r. w Łodzi</w:t>
      </w:r>
    </w:p>
    <w:p w:rsidR="00730B7B" w:rsidRDefault="00730B7B" w:rsidP="00730B7B">
      <w:pPr>
        <w:jc w:val="both"/>
        <w:rPr>
          <w:sz w:val="22"/>
          <w:szCs w:val="22"/>
        </w:rPr>
      </w:pPr>
      <w:r>
        <w:rPr>
          <w:sz w:val="22"/>
          <w:szCs w:val="22"/>
        </w:rPr>
        <w:t>w  wyniku  przeprowadzonego  postępowania  przetargowego  w  trybie  przetargu  nieograniczonego  art. 39  ustawy z dnia 29 stycznia 2004 r. Prawo zamówień  publicznych  nr 39/U/20</w:t>
      </w:r>
    </w:p>
    <w:p w:rsidR="00730B7B" w:rsidRDefault="00730B7B" w:rsidP="00730B7B">
      <w:pPr>
        <w:jc w:val="both"/>
        <w:rPr>
          <w:sz w:val="22"/>
          <w:szCs w:val="22"/>
        </w:rPr>
      </w:pPr>
      <w:r>
        <w:rPr>
          <w:sz w:val="22"/>
          <w:szCs w:val="22"/>
        </w:rPr>
        <w:t>Pomiędzy:</w:t>
      </w:r>
    </w:p>
    <w:p w:rsidR="00730B7B" w:rsidRDefault="00730B7B" w:rsidP="00730B7B">
      <w:pPr>
        <w:spacing w:line="360" w:lineRule="auto"/>
        <w:jc w:val="both"/>
        <w:rPr>
          <w:b/>
          <w:sz w:val="22"/>
          <w:szCs w:val="22"/>
        </w:rPr>
      </w:pPr>
      <w:r>
        <w:rPr>
          <w:b/>
          <w:sz w:val="22"/>
          <w:szCs w:val="22"/>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p>
    <w:p w:rsidR="00730B7B" w:rsidRDefault="00730B7B" w:rsidP="00730B7B">
      <w:pPr>
        <w:spacing w:line="360" w:lineRule="auto"/>
        <w:jc w:val="both"/>
        <w:rPr>
          <w:sz w:val="22"/>
          <w:szCs w:val="22"/>
        </w:rPr>
      </w:pPr>
      <w:r>
        <w:rPr>
          <w:sz w:val="22"/>
          <w:szCs w:val="22"/>
        </w:rPr>
        <w:t>w  imieniu  którego  działa:</w:t>
      </w:r>
    </w:p>
    <w:p w:rsidR="00730B7B" w:rsidRDefault="00730B7B" w:rsidP="00730B7B">
      <w:pPr>
        <w:keepNext/>
        <w:keepLines/>
        <w:tabs>
          <w:tab w:val="left" w:pos="360"/>
        </w:tabs>
        <w:spacing w:before="40" w:line="360" w:lineRule="auto"/>
        <w:ind w:left="1080" w:hanging="1080"/>
        <w:jc w:val="both"/>
        <w:outlineLvl w:val="1"/>
        <w:rPr>
          <w:rFonts w:eastAsia="Arial Unicode MS"/>
          <w:sz w:val="22"/>
          <w:szCs w:val="22"/>
        </w:rPr>
      </w:pPr>
      <w:r>
        <w:rPr>
          <w:sz w:val="22"/>
          <w:szCs w:val="22"/>
        </w:rPr>
        <w:t>Dyrektor    -  dr n. med. Robert Starzec</w:t>
      </w:r>
    </w:p>
    <w:p w:rsidR="00730B7B" w:rsidRDefault="00730B7B" w:rsidP="00730B7B">
      <w:pPr>
        <w:spacing w:line="360" w:lineRule="auto"/>
        <w:jc w:val="both"/>
        <w:rPr>
          <w:b/>
          <w:sz w:val="22"/>
          <w:szCs w:val="22"/>
        </w:rPr>
      </w:pPr>
      <w:r>
        <w:rPr>
          <w:sz w:val="22"/>
          <w:szCs w:val="22"/>
        </w:rPr>
        <w:t xml:space="preserve">zwany  dalej  </w:t>
      </w:r>
      <w:r>
        <w:rPr>
          <w:b/>
          <w:sz w:val="22"/>
          <w:szCs w:val="22"/>
        </w:rPr>
        <w:t>„Zamawiającym”</w:t>
      </w:r>
    </w:p>
    <w:p w:rsidR="00730B7B" w:rsidRDefault="00730B7B" w:rsidP="00730B7B">
      <w:pPr>
        <w:spacing w:line="360" w:lineRule="auto"/>
        <w:jc w:val="both"/>
        <w:rPr>
          <w:b/>
          <w:bCs/>
          <w:sz w:val="22"/>
          <w:szCs w:val="22"/>
        </w:rPr>
      </w:pPr>
      <w:r>
        <w:rPr>
          <w:sz w:val="22"/>
          <w:szCs w:val="22"/>
        </w:rPr>
        <w:t>a   ..........................................................................................................................</w:t>
      </w:r>
      <w:r>
        <w:rPr>
          <w:b/>
          <w:bCs/>
          <w:sz w:val="22"/>
          <w:szCs w:val="22"/>
        </w:rPr>
        <w:t>, zarejestrowaną w Sądzie Rejonowym ……………………………….., …. Wydział Gospodarczy Krajowego Rejestru Sądowego pod numerem …………,  NIP …………, Regon …………..,</w:t>
      </w:r>
    </w:p>
    <w:p w:rsidR="00730B7B" w:rsidRDefault="00730B7B" w:rsidP="00730B7B">
      <w:pPr>
        <w:spacing w:line="360" w:lineRule="auto"/>
        <w:jc w:val="both"/>
        <w:rPr>
          <w:sz w:val="22"/>
          <w:szCs w:val="22"/>
        </w:rPr>
      </w:pPr>
      <w:r>
        <w:rPr>
          <w:sz w:val="22"/>
          <w:szCs w:val="22"/>
        </w:rPr>
        <w:t>reprezentowanym  przez:</w:t>
      </w:r>
    </w:p>
    <w:p w:rsidR="00730B7B" w:rsidRDefault="00730B7B" w:rsidP="00730B7B">
      <w:pPr>
        <w:spacing w:line="360" w:lineRule="auto"/>
        <w:jc w:val="both"/>
        <w:rPr>
          <w:b/>
          <w:sz w:val="22"/>
          <w:szCs w:val="22"/>
        </w:rPr>
      </w:pPr>
      <w:r>
        <w:rPr>
          <w:b/>
          <w:sz w:val="22"/>
          <w:szCs w:val="22"/>
        </w:rPr>
        <w:t>………………………</w:t>
      </w:r>
    </w:p>
    <w:p w:rsidR="00730B7B" w:rsidRDefault="00730B7B" w:rsidP="00730B7B">
      <w:pPr>
        <w:spacing w:line="360" w:lineRule="auto"/>
        <w:jc w:val="both"/>
        <w:rPr>
          <w:b/>
          <w:bCs/>
          <w:sz w:val="22"/>
          <w:szCs w:val="22"/>
        </w:rPr>
      </w:pPr>
      <w:r>
        <w:rPr>
          <w:sz w:val="22"/>
          <w:szCs w:val="22"/>
        </w:rPr>
        <w:t xml:space="preserve">zwanym  dalej  </w:t>
      </w:r>
      <w:r>
        <w:rPr>
          <w:b/>
          <w:sz w:val="22"/>
          <w:szCs w:val="22"/>
        </w:rPr>
        <w:t>„Wykonawcą”</w:t>
      </w:r>
    </w:p>
    <w:p w:rsidR="00730B7B" w:rsidRDefault="00730B7B" w:rsidP="00730B7B">
      <w:pPr>
        <w:spacing w:line="360" w:lineRule="auto"/>
        <w:jc w:val="center"/>
        <w:rPr>
          <w:b/>
          <w:sz w:val="22"/>
          <w:szCs w:val="22"/>
        </w:rPr>
      </w:pPr>
      <w:r>
        <w:rPr>
          <w:b/>
          <w:sz w:val="22"/>
          <w:szCs w:val="22"/>
        </w:rPr>
        <w:t>§ 1</w:t>
      </w:r>
    </w:p>
    <w:p w:rsidR="00730B7B" w:rsidRDefault="00730B7B" w:rsidP="00730B7B">
      <w:pPr>
        <w:spacing w:line="360" w:lineRule="auto"/>
        <w:jc w:val="both"/>
        <w:rPr>
          <w:b/>
          <w:color w:val="FF0000"/>
          <w:sz w:val="22"/>
          <w:szCs w:val="22"/>
        </w:rPr>
      </w:pPr>
      <w:r>
        <w:rPr>
          <w:b/>
          <w:sz w:val="22"/>
          <w:szCs w:val="22"/>
        </w:rPr>
        <w:t>1. Przedmiotem umowy jest usługa przeprowadzania przeglądów, konserwacji i kontroli bezpieczeństwa aparatury medycznej (pakiet …) dla Samodzielnego Publicznego Zakładu Opieki Zdrowotnej MSWiA w Łodzi, wyszczególnionej w Załączniku Nr 2  w ofercie Wykonawcy z dnia ……….. stanowiącym załącznik nr 1 do umowy.</w:t>
      </w:r>
      <w:r>
        <w:rPr>
          <w:b/>
          <w:color w:val="FF0000"/>
          <w:sz w:val="22"/>
          <w:szCs w:val="22"/>
        </w:rPr>
        <w:t xml:space="preserve"> </w:t>
      </w:r>
    </w:p>
    <w:p w:rsidR="00730B7B" w:rsidRDefault="00730B7B" w:rsidP="00730B7B">
      <w:pPr>
        <w:autoSpaceDE w:val="0"/>
        <w:autoSpaceDN w:val="0"/>
        <w:adjustRightInd w:val="0"/>
        <w:spacing w:line="360" w:lineRule="auto"/>
        <w:jc w:val="both"/>
        <w:rPr>
          <w:sz w:val="22"/>
          <w:szCs w:val="22"/>
        </w:rPr>
      </w:pPr>
      <w:r>
        <w:rPr>
          <w:sz w:val="22"/>
          <w:szCs w:val="22"/>
        </w:rPr>
        <w:t>2. 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730B7B" w:rsidRDefault="00730B7B" w:rsidP="00730B7B">
      <w:pPr>
        <w:autoSpaceDE w:val="0"/>
        <w:autoSpaceDN w:val="0"/>
        <w:adjustRightInd w:val="0"/>
        <w:spacing w:line="360" w:lineRule="auto"/>
        <w:jc w:val="both"/>
        <w:rPr>
          <w:sz w:val="22"/>
          <w:szCs w:val="22"/>
        </w:rPr>
      </w:pPr>
      <w:r>
        <w:rPr>
          <w:sz w:val="22"/>
          <w:szCs w:val="22"/>
        </w:rPr>
        <w:t>3. Pod pojęciem „</w:t>
      </w:r>
      <w:r>
        <w:rPr>
          <w:bCs/>
          <w:sz w:val="22"/>
          <w:szCs w:val="22"/>
        </w:rPr>
        <w:t xml:space="preserve">przeglądy techniczne, konserwacje i kontrole bezpieczeństwa” (zwane dalej przeglądem lub przeglądami) </w:t>
      </w:r>
      <w:r>
        <w:rPr>
          <w:sz w:val="22"/>
          <w:szCs w:val="22"/>
        </w:rPr>
        <w:t>rozumie się wykonywanie czynności, których zakres określają zalecenia producenta danego urządzenia, z potwierdzeniem wykonania tych czynności, wpisem do paszportu technicznego oraz wystawieniem protokołu serwisowego.</w:t>
      </w:r>
    </w:p>
    <w:p w:rsidR="00730B7B" w:rsidRDefault="00730B7B" w:rsidP="00730B7B">
      <w:pPr>
        <w:autoSpaceDE w:val="0"/>
        <w:autoSpaceDN w:val="0"/>
        <w:adjustRightInd w:val="0"/>
        <w:spacing w:line="360" w:lineRule="auto"/>
        <w:jc w:val="both"/>
        <w:rPr>
          <w:sz w:val="22"/>
          <w:szCs w:val="22"/>
        </w:rPr>
      </w:pPr>
      <w:r>
        <w:rPr>
          <w:sz w:val="22"/>
          <w:szCs w:val="22"/>
        </w:rPr>
        <w:t>4. Przegląd, konserwacja i kontrola bezpieczeństwa sprzętu medycznego polega w szczególności na:</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zebraniu informacji o zaobserwowanych przez użytkownika usterkach,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lastRenderedPageBreak/>
        <w:t xml:space="preserve">usunięciu zauważonych usterek drobnych, niewymagających wymiany części zamiennych lub innych niż przewidziane w ramach wykonywanych czynności przeglądowych wynikających z zaleceń producenta,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pracach konserwacyjnych określonych przez producenta,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regulacji i pomiarach kontrolnych,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sprawdzeniu działania aparatu, </w:t>
      </w:r>
    </w:p>
    <w:p w:rsidR="00730B7B" w:rsidRDefault="00730B7B" w:rsidP="00730B7B">
      <w:pPr>
        <w:widowControl w:val="0"/>
        <w:numPr>
          <w:ilvl w:val="0"/>
          <w:numId w:val="1"/>
        </w:numPr>
        <w:autoSpaceDE w:val="0"/>
        <w:autoSpaceDN w:val="0"/>
        <w:adjustRightInd w:val="0"/>
        <w:spacing w:line="360" w:lineRule="auto"/>
        <w:contextualSpacing/>
        <w:jc w:val="both"/>
        <w:rPr>
          <w:color w:val="FF0000"/>
          <w:sz w:val="22"/>
          <w:szCs w:val="22"/>
        </w:rPr>
      </w:pPr>
      <w:r>
        <w:rPr>
          <w:sz w:val="22"/>
          <w:szCs w:val="22"/>
        </w:rPr>
        <w:t>wystawieniu raportu serwisowego, wypełnieniu druku POUS i wpisie do dokumentacji eksploatacji sprzętu (paszportu technicznego) wykonanych czynności tj. wprowadzanie każdorazowo wpisu o wykonanych czynnościach, uszkodzeniach oraz o dopuszczeniu lub nie urządzenia medycznego do dalszego użytkowania.</w:t>
      </w:r>
      <w:r>
        <w:rPr>
          <w:color w:val="FF0000"/>
          <w:sz w:val="22"/>
          <w:szCs w:val="22"/>
        </w:rPr>
        <w:t xml:space="preserve">  </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legalizacji ( wystawieniem certyfikatu bądź protokołu z legalizacji aparatu, sprzętu) - </w:t>
      </w:r>
      <w:r>
        <w:rPr>
          <w:bCs/>
          <w:sz w:val="22"/>
          <w:szCs w:val="22"/>
        </w:rPr>
        <w:t>jeżeli jest taki wymóg co do aparatów i sprzętu medycznego,</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 xml:space="preserve">kalibracji/walidacji/wzorcowania - </w:t>
      </w:r>
      <w:r>
        <w:rPr>
          <w:bCs/>
          <w:sz w:val="22"/>
          <w:szCs w:val="22"/>
        </w:rPr>
        <w:t>jeżeli jest taki wymóg co do aparatów i sprzętu medycznego,</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sprawdzeniu wszelkich instalacji,</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ustawienie (regulacja) kalibracja wymaganych przez producenta parametrów,</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wymiana materiałów eksploatacyjnych i części zużywalnych</w:t>
      </w:r>
      <w:r>
        <w:rPr>
          <w:color w:val="FF0000"/>
          <w:sz w:val="22"/>
          <w:szCs w:val="22"/>
        </w:rPr>
        <w:t xml:space="preserve"> </w:t>
      </w:r>
      <w:r>
        <w:rPr>
          <w:sz w:val="22"/>
          <w:szCs w:val="22"/>
        </w:rPr>
        <w:t>według zaleceń producenta, dla pakietu nr 5 wymiana część według załącznika nr 7 – nie wynikających z zaleceń producenta podczas wykonywania przeglądu (po pisemnym odrębnym  zleceniu Zamawiającego),</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aktualizacji oprogramowania (jeśli dotyczy danego sprzętu),</w:t>
      </w:r>
    </w:p>
    <w:p w:rsidR="00730B7B" w:rsidRDefault="00730B7B" w:rsidP="00730B7B">
      <w:pPr>
        <w:numPr>
          <w:ilvl w:val="0"/>
          <w:numId w:val="1"/>
        </w:numPr>
        <w:autoSpaceDE w:val="0"/>
        <w:autoSpaceDN w:val="0"/>
        <w:adjustRightInd w:val="0"/>
        <w:spacing w:line="360" w:lineRule="auto"/>
        <w:jc w:val="both"/>
        <w:rPr>
          <w:sz w:val="22"/>
          <w:szCs w:val="22"/>
        </w:rPr>
      </w:pPr>
      <w:r>
        <w:rPr>
          <w:sz w:val="22"/>
          <w:szCs w:val="22"/>
        </w:rPr>
        <w:t>w przypadku urządzeń podlegających odbiorowi przez inspektorów UDT: przygotowanie urządzeń do odbioru, wykonanie czynności w związku z zaleceniami inspektorów UDT, uczestnictwo w odbiorach z udziałem inspektorów UDT.</w:t>
      </w:r>
    </w:p>
    <w:p w:rsidR="00730B7B" w:rsidRDefault="00730B7B" w:rsidP="00730B7B">
      <w:pPr>
        <w:tabs>
          <w:tab w:val="left" w:pos="720"/>
        </w:tabs>
        <w:suppressAutoHyphens/>
        <w:spacing w:line="360" w:lineRule="auto"/>
        <w:jc w:val="both"/>
        <w:rPr>
          <w:color w:val="FF0000"/>
          <w:sz w:val="22"/>
          <w:szCs w:val="22"/>
        </w:rPr>
      </w:pPr>
      <w:r>
        <w:rPr>
          <w:sz w:val="22"/>
          <w:szCs w:val="22"/>
        </w:rPr>
        <w:t>5. Wykonawca zobowiązuje się wykonywać przeglądy okresowe w terminie ustalonym w porozumieniu z Sekcją Aparatury Medycznej Zamawiającego.</w:t>
      </w:r>
    </w:p>
    <w:p w:rsidR="00730B7B" w:rsidRDefault="00730B7B" w:rsidP="00730B7B">
      <w:pPr>
        <w:autoSpaceDE w:val="0"/>
        <w:autoSpaceDN w:val="0"/>
        <w:adjustRightInd w:val="0"/>
        <w:spacing w:line="360" w:lineRule="auto"/>
        <w:jc w:val="both"/>
        <w:rPr>
          <w:sz w:val="22"/>
          <w:szCs w:val="22"/>
        </w:rPr>
      </w:pPr>
      <w:r>
        <w:rPr>
          <w:sz w:val="22"/>
          <w:szCs w:val="22"/>
        </w:rPr>
        <w:t>6. Wykonawca zobowiązuje się wykonywać przeglądy uwzględniając zalecenia producentów urządzeń dotyczące zakresu i częstotliwości konserwacji podane w dokumentacji technicznej i instrukcjach serwisowych oraz zachowując przepisy bhp i ppoż.. Oszacowana  przez Zamawiającego liczba przeglądów została podana w Załączniku Nr 1 do umowy.</w:t>
      </w:r>
    </w:p>
    <w:p w:rsidR="00730B7B" w:rsidRDefault="00730B7B" w:rsidP="00730B7B">
      <w:pPr>
        <w:autoSpaceDE w:val="0"/>
        <w:autoSpaceDN w:val="0"/>
        <w:adjustRightInd w:val="0"/>
        <w:spacing w:line="360" w:lineRule="auto"/>
        <w:jc w:val="both"/>
        <w:rPr>
          <w:color w:val="C00000"/>
          <w:sz w:val="22"/>
          <w:szCs w:val="22"/>
        </w:rPr>
      </w:pPr>
      <w:r>
        <w:rPr>
          <w:sz w:val="22"/>
          <w:szCs w:val="22"/>
        </w:rPr>
        <w:t xml:space="preserve">7. Wykonawca zobowiązuje się wykonywać przeglądy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Pr>
          <w:sz w:val="22"/>
          <w:szCs w:val="22"/>
        </w:rPr>
        <w:t>wzorcowań</w:t>
      </w:r>
      <w:proofErr w:type="spellEnd"/>
      <w:r>
        <w:rPr>
          <w:sz w:val="22"/>
          <w:szCs w:val="22"/>
        </w:rPr>
        <w:t xml:space="preserve">,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w:t>
      </w:r>
      <w:r>
        <w:rPr>
          <w:sz w:val="22"/>
          <w:szCs w:val="22"/>
        </w:rPr>
        <w:lastRenderedPageBreak/>
        <w:t>Przeglądów Aparatury Medycznej oraz w uzgodnieniu przyjazdu serwisu Wykonawcy z Zamawiającym</w:t>
      </w:r>
      <w:r>
        <w:rPr>
          <w:color w:val="C00000"/>
          <w:sz w:val="22"/>
          <w:szCs w:val="22"/>
        </w:rPr>
        <w:t xml:space="preserve">. </w:t>
      </w:r>
    </w:p>
    <w:p w:rsidR="00730B7B" w:rsidRDefault="00730B7B" w:rsidP="00730B7B">
      <w:pPr>
        <w:autoSpaceDE w:val="0"/>
        <w:autoSpaceDN w:val="0"/>
        <w:adjustRightInd w:val="0"/>
        <w:spacing w:line="360" w:lineRule="auto"/>
        <w:jc w:val="both"/>
        <w:rPr>
          <w:i/>
          <w:iCs/>
          <w:sz w:val="22"/>
          <w:szCs w:val="22"/>
        </w:rPr>
      </w:pPr>
      <w:r>
        <w:rPr>
          <w:rFonts w:eastAsia="Arial"/>
          <w:sz w:val="22"/>
          <w:szCs w:val="22"/>
        </w:rPr>
        <w:t>8. O konieczności dokonania napraw wynikających z wykonywania czynności serwisowych (przeglądów) Wykonawca zobowiązuje się zawiadomić Zamawiającego niezwłocznie, lecz nie później niż w terminie 24 godzin od chwili wykonania przeglądu/ów, przedstawiając w terminie do 72 godzin</w:t>
      </w:r>
      <w:r>
        <w:rPr>
          <w:iCs/>
          <w:sz w:val="22"/>
          <w:szCs w:val="22"/>
        </w:rPr>
        <w:t xml:space="preserve"> w dni robocze (rozumianych jako poniedziałek-piątek z wyłączeniem dni ustawowo wolnych od pracy) </w:t>
      </w:r>
      <w:r>
        <w:rPr>
          <w:rFonts w:eastAsia="Arial"/>
          <w:sz w:val="22"/>
          <w:szCs w:val="22"/>
        </w:rPr>
        <w:t>od zawiadomienia proponowaną kalkulację kosztów naprawy zawierającą: ilość i cenę materiałów niezbędnych do naprawy, ilość roboczogodzin oraz okres, w którym zostanie dokonana naprawa.</w:t>
      </w:r>
    </w:p>
    <w:p w:rsidR="00730B7B" w:rsidRDefault="00730B7B" w:rsidP="00730B7B">
      <w:pPr>
        <w:spacing w:line="360" w:lineRule="auto"/>
        <w:jc w:val="both"/>
        <w:rPr>
          <w:sz w:val="22"/>
          <w:szCs w:val="22"/>
        </w:rPr>
      </w:pPr>
      <w:r>
        <w:rPr>
          <w:sz w:val="22"/>
          <w:szCs w:val="22"/>
        </w:rPr>
        <w:t>9. W ramach wykonywania usługi Wykonawca zobowiązuje się do:</w:t>
      </w:r>
    </w:p>
    <w:p w:rsidR="00730B7B" w:rsidRDefault="00730B7B" w:rsidP="00730B7B">
      <w:pPr>
        <w:spacing w:line="360" w:lineRule="auto"/>
        <w:jc w:val="both"/>
        <w:rPr>
          <w:sz w:val="22"/>
          <w:szCs w:val="22"/>
        </w:rPr>
      </w:pPr>
      <w:r>
        <w:rPr>
          <w:sz w:val="22"/>
          <w:szCs w:val="22"/>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730B7B" w:rsidRDefault="00730B7B" w:rsidP="00730B7B">
      <w:pPr>
        <w:spacing w:line="360" w:lineRule="auto"/>
        <w:jc w:val="both"/>
        <w:rPr>
          <w:sz w:val="22"/>
          <w:szCs w:val="22"/>
        </w:rPr>
      </w:pPr>
      <w:r>
        <w:rPr>
          <w:sz w:val="22"/>
          <w:szCs w:val="22"/>
        </w:rPr>
        <w:t xml:space="preserve">b) potwierdzenia wykonania przeglądu wpisem w paszporcie technicznym urządzenia. Wpis ma zawierać następujące informacje: datę wykonania czynności, informacje o stanie technicznym aparatu (aparat jest sprawny i nadaje się do dalszej eksploatacji, aparat niesprawny, aparat dopuszczony warunkowo do użytkowania ), czytelne imię (imiona) i nazwisko (nazwiska) osoby (osób) wykonującej prace. Dodatkowo wykonawca zobowiązany jest do potwierdzenia wykonania prac w karcie pracy (każdorazowo do faktury VAT zostanie dołączona potwierdzona karta pracy) oraz wystawienia protokołu wykonania przeglądu; </w:t>
      </w:r>
    </w:p>
    <w:p w:rsidR="00730B7B" w:rsidRDefault="00730B7B" w:rsidP="00730B7B">
      <w:pPr>
        <w:spacing w:line="360" w:lineRule="auto"/>
        <w:jc w:val="both"/>
        <w:rPr>
          <w:sz w:val="22"/>
          <w:szCs w:val="22"/>
        </w:rPr>
      </w:pPr>
      <w:r>
        <w:rPr>
          <w:sz w:val="22"/>
          <w:szCs w:val="22"/>
        </w:rPr>
        <w:t>c) wykonania niezbędnych regulacji, korekt, kalibracji, przewidzianych w dokumentacji technicznej aparatu;</w:t>
      </w:r>
    </w:p>
    <w:p w:rsidR="00730B7B" w:rsidRDefault="00730B7B" w:rsidP="00730B7B">
      <w:pPr>
        <w:spacing w:line="360" w:lineRule="auto"/>
        <w:jc w:val="both"/>
        <w:rPr>
          <w:sz w:val="22"/>
          <w:szCs w:val="22"/>
        </w:rPr>
      </w:pPr>
      <w:r>
        <w:rPr>
          <w:sz w:val="22"/>
          <w:szCs w:val="22"/>
        </w:rPr>
        <w:t>d) niezwłocznego przekazania Zamawiającemu informacji na temat stwierdzonych usterek lub wad koniecznych do usunięcia;</w:t>
      </w:r>
    </w:p>
    <w:p w:rsidR="00730B7B" w:rsidRDefault="00730B7B" w:rsidP="00730B7B">
      <w:pPr>
        <w:autoSpaceDE w:val="0"/>
        <w:autoSpaceDN w:val="0"/>
        <w:adjustRightInd w:val="0"/>
        <w:spacing w:line="360" w:lineRule="auto"/>
        <w:jc w:val="both"/>
        <w:rPr>
          <w:sz w:val="22"/>
          <w:szCs w:val="22"/>
        </w:rPr>
      </w:pPr>
      <w:r>
        <w:rPr>
          <w:sz w:val="22"/>
          <w:szCs w:val="22"/>
        </w:rPr>
        <w:t>10. Dodatkowe warunki świadczenia usług:</w:t>
      </w:r>
    </w:p>
    <w:p w:rsidR="00730B7B" w:rsidRDefault="00730B7B" w:rsidP="00730B7B">
      <w:pPr>
        <w:spacing w:line="360" w:lineRule="auto"/>
        <w:jc w:val="both"/>
        <w:rPr>
          <w:sz w:val="22"/>
          <w:szCs w:val="22"/>
        </w:rPr>
      </w:pPr>
      <w:r>
        <w:rPr>
          <w:sz w:val="22"/>
          <w:szCs w:val="22"/>
        </w:rPr>
        <w:t>a) 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730B7B" w:rsidRDefault="00730B7B" w:rsidP="00730B7B">
      <w:pPr>
        <w:spacing w:line="360" w:lineRule="auto"/>
        <w:jc w:val="both"/>
        <w:rPr>
          <w:sz w:val="22"/>
          <w:szCs w:val="22"/>
        </w:rPr>
      </w:pPr>
      <w:r>
        <w:rPr>
          <w:sz w:val="22"/>
          <w:szCs w:val="22"/>
        </w:rPr>
        <w:t>b) Wykonawca jest zobowiązany wykonać usługę terminowo i rzetelnie;</w:t>
      </w:r>
    </w:p>
    <w:p w:rsidR="00730B7B" w:rsidRDefault="00730B7B" w:rsidP="00730B7B">
      <w:pPr>
        <w:spacing w:line="360" w:lineRule="auto"/>
        <w:jc w:val="both"/>
        <w:rPr>
          <w:sz w:val="22"/>
          <w:szCs w:val="22"/>
        </w:rPr>
      </w:pPr>
      <w:r>
        <w:rPr>
          <w:sz w:val="22"/>
          <w:szCs w:val="22"/>
        </w:rPr>
        <w:t>c) Wykonawca będzie świadczył usługi określone w przedmiocie zamówienia przy użyciu własnej aparatury kontrolnej, pomiarowej, narzędzi i materiałów. Aparatura kontrolna, pomiarowa musi posiadać aktualne świadectwa legalizacji lub sprawdzenia;</w:t>
      </w:r>
    </w:p>
    <w:p w:rsidR="00730B7B" w:rsidRDefault="00730B7B" w:rsidP="00730B7B">
      <w:pPr>
        <w:spacing w:line="360" w:lineRule="auto"/>
        <w:jc w:val="both"/>
        <w:rPr>
          <w:sz w:val="22"/>
          <w:szCs w:val="22"/>
        </w:rPr>
      </w:pPr>
      <w:r>
        <w:rPr>
          <w:sz w:val="22"/>
          <w:szCs w:val="22"/>
        </w:rPr>
        <w:t>d) wszystkie czynności i wymienione materiały wpisane w karcie pracy muszą być potwierdzone przez bezpośredniego użytkownika;</w:t>
      </w:r>
    </w:p>
    <w:p w:rsidR="00730B7B" w:rsidRDefault="00730B7B" w:rsidP="00730B7B">
      <w:pPr>
        <w:spacing w:line="360" w:lineRule="auto"/>
        <w:jc w:val="both"/>
        <w:rPr>
          <w:sz w:val="22"/>
          <w:szCs w:val="22"/>
        </w:rPr>
      </w:pPr>
      <w:r>
        <w:rPr>
          <w:sz w:val="22"/>
          <w:szCs w:val="22"/>
        </w:rPr>
        <w:t>e) wszelkie orzeczenia techniczne urządzeń medycznych objętych umową będą wykonane w ramach wynagrodzenia za wykonanie umowy;</w:t>
      </w:r>
    </w:p>
    <w:p w:rsidR="00730B7B" w:rsidRDefault="00730B7B" w:rsidP="00730B7B">
      <w:pPr>
        <w:spacing w:line="360" w:lineRule="auto"/>
        <w:jc w:val="both"/>
        <w:rPr>
          <w:sz w:val="22"/>
          <w:szCs w:val="22"/>
        </w:rPr>
      </w:pPr>
      <w:r>
        <w:rPr>
          <w:sz w:val="22"/>
          <w:szCs w:val="22"/>
        </w:rPr>
        <w:lastRenderedPageBreak/>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730B7B" w:rsidRDefault="00730B7B" w:rsidP="00730B7B">
      <w:pPr>
        <w:spacing w:line="360" w:lineRule="auto"/>
        <w:jc w:val="both"/>
        <w:rPr>
          <w:sz w:val="22"/>
          <w:szCs w:val="22"/>
        </w:rPr>
      </w:pPr>
      <w:r>
        <w:rPr>
          <w:sz w:val="22"/>
          <w:szCs w:val="22"/>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730B7B" w:rsidRDefault="00730B7B" w:rsidP="00730B7B">
      <w:pPr>
        <w:spacing w:line="360" w:lineRule="auto"/>
        <w:jc w:val="both"/>
        <w:rPr>
          <w:sz w:val="22"/>
          <w:szCs w:val="22"/>
        </w:rPr>
      </w:pPr>
      <w:r>
        <w:rPr>
          <w:rFonts w:eastAsia="Arial"/>
          <w:sz w:val="22"/>
          <w:szCs w:val="22"/>
        </w:rPr>
        <w:t>h) każdorazowo przed przystąpieniem do przeglądu oraz po jej zakończeniu Wykonawca jest zobowiązany poinformować upoważnionego pracownika Zamawiającego;</w:t>
      </w:r>
    </w:p>
    <w:p w:rsidR="00730B7B" w:rsidRDefault="00730B7B" w:rsidP="00730B7B">
      <w:pPr>
        <w:spacing w:line="360" w:lineRule="auto"/>
        <w:jc w:val="both"/>
        <w:rPr>
          <w:sz w:val="22"/>
          <w:szCs w:val="22"/>
        </w:rPr>
      </w:pPr>
      <w:r>
        <w:rPr>
          <w:rFonts w:eastAsia="Arial"/>
          <w:sz w:val="22"/>
          <w:szCs w:val="22"/>
        </w:rPr>
        <w:t>i) po dokonaniu przeglądu Wykonawca zobowiązuje się sporządzić protokół, czytelnie</w:t>
      </w:r>
      <w:r>
        <w:rPr>
          <w:rFonts w:eastAsia="Arial"/>
          <w:color w:val="FF0000"/>
          <w:sz w:val="22"/>
          <w:szCs w:val="22"/>
        </w:rPr>
        <w:t xml:space="preserve"> </w:t>
      </w:r>
      <w:r>
        <w:rPr>
          <w:rFonts w:eastAsia="Arial"/>
          <w:sz w:val="22"/>
          <w:szCs w:val="22"/>
        </w:rPr>
        <w:t>podpisany przez upoważnionych przedstawicieli obu stron niniejszej umowy. Podpisany protokół stanowi podstawę do wystawienia faktury przez Wykonawcę;</w:t>
      </w:r>
    </w:p>
    <w:p w:rsidR="00730B7B" w:rsidRDefault="00730B7B" w:rsidP="00730B7B">
      <w:pPr>
        <w:tabs>
          <w:tab w:val="right" w:pos="8640"/>
          <w:tab w:val="right" w:pos="9072"/>
        </w:tabs>
        <w:spacing w:line="360" w:lineRule="auto"/>
        <w:jc w:val="both"/>
        <w:rPr>
          <w:sz w:val="22"/>
          <w:szCs w:val="22"/>
        </w:rPr>
      </w:pPr>
      <w:r>
        <w:rPr>
          <w:sz w:val="22"/>
          <w:szCs w:val="22"/>
        </w:rPr>
        <w:t xml:space="preserve">j) jeżeli w czasie przeglądu niezbędna okaże się wymiana zużytych części, Wykonawca zobowiązuje się do udzielenia na okres co najmniej  6 miesięcy gwarancji na nowe, wymienione części i jednocześnie zobowiązuje się do wymiany nowych, wadliwych części, jeżeli wady te ujawnią się w terminie 6 miesięcy od daty wykonania przeglądu. </w:t>
      </w:r>
    </w:p>
    <w:p w:rsidR="00730B7B" w:rsidRDefault="00730B7B" w:rsidP="00730B7B">
      <w:pPr>
        <w:tabs>
          <w:tab w:val="right" w:pos="8640"/>
          <w:tab w:val="right" w:pos="9072"/>
        </w:tabs>
        <w:spacing w:line="360" w:lineRule="auto"/>
        <w:jc w:val="both"/>
        <w:rPr>
          <w:sz w:val="22"/>
          <w:szCs w:val="22"/>
        </w:rPr>
      </w:pPr>
      <w:r>
        <w:rPr>
          <w:sz w:val="22"/>
          <w:szCs w:val="22"/>
        </w:rPr>
        <w:t xml:space="preserve">k) w przypadku ujawnienia usterek lub wad w okresie trwania gwarancji i rękojmi, Zamawiający powiadamia o tym fakcie Wykonawcę i wyznacza termin ich usunięcia; </w:t>
      </w:r>
    </w:p>
    <w:p w:rsidR="00730B7B" w:rsidRDefault="00730B7B" w:rsidP="00730B7B">
      <w:pPr>
        <w:tabs>
          <w:tab w:val="right" w:pos="8640"/>
          <w:tab w:val="right" w:pos="9072"/>
        </w:tabs>
        <w:spacing w:line="360" w:lineRule="auto"/>
        <w:jc w:val="both"/>
        <w:rPr>
          <w:sz w:val="22"/>
          <w:szCs w:val="22"/>
        </w:rPr>
      </w:pPr>
      <w:r>
        <w:rPr>
          <w:sz w:val="22"/>
          <w:szCs w:val="22"/>
        </w:rPr>
        <w:t>l) Zamawiającemu służy prawo każdorazowego wyboru czy korzysta z uprawnień z tytułu gwarancji czy realizuje prawa z tytułu rękojmi.</w:t>
      </w:r>
    </w:p>
    <w:p w:rsidR="00730B7B" w:rsidRDefault="00730B7B" w:rsidP="00730B7B">
      <w:pPr>
        <w:tabs>
          <w:tab w:val="right" w:pos="8640"/>
          <w:tab w:val="right" w:pos="9072"/>
        </w:tabs>
        <w:spacing w:line="360" w:lineRule="auto"/>
        <w:jc w:val="both"/>
        <w:rPr>
          <w:sz w:val="22"/>
          <w:szCs w:val="22"/>
        </w:rPr>
      </w:pPr>
      <w:r>
        <w:rPr>
          <w:sz w:val="22"/>
          <w:szCs w:val="22"/>
        </w:rPr>
        <w:t>m) 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Pr>
          <w:bCs/>
          <w:sz w:val="22"/>
          <w:szCs w:val="22"/>
        </w:rPr>
        <w:t xml:space="preserve"> </w:t>
      </w:r>
      <w:r>
        <w:rPr>
          <w:sz w:val="22"/>
          <w:szCs w:val="22"/>
        </w:rPr>
        <w:t>informacji personelowi Zamawiającego dotyczących jego naprawy. Jeżeli sprzęt medyczny musi być wyłączony z eksploatacji w sposób trwały</w:t>
      </w:r>
      <w:r>
        <w:rPr>
          <w:bCs/>
          <w:sz w:val="22"/>
          <w:szCs w:val="22"/>
        </w:rPr>
        <w:t xml:space="preserve"> </w:t>
      </w:r>
      <w:r>
        <w:rPr>
          <w:sz w:val="22"/>
          <w:szCs w:val="22"/>
        </w:rPr>
        <w:t xml:space="preserve">(nie podlega naprawie), Wykonawca zobowiązuje się wystawić </w:t>
      </w:r>
      <w:r>
        <w:rPr>
          <w:b/>
          <w:sz w:val="22"/>
          <w:szCs w:val="22"/>
        </w:rPr>
        <w:t>orzeczenie techniczne</w:t>
      </w:r>
      <w:r>
        <w:rPr>
          <w:sz w:val="22"/>
          <w:szCs w:val="22"/>
        </w:rPr>
        <w:t xml:space="preserve"> stanowiące dla</w:t>
      </w:r>
      <w:r>
        <w:rPr>
          <w:bCs/>
          <w:sz w:val="22"/>
          <w:szCs w:val="22"/>
        </w:rPr>
        <w:t xml:space="preserve"> </w:t>
      </w:r>
      <w:r>
        <w:rPr>
          <w:sz w:val="22"/>
          <w:szCs w:val="22"/>
        </w:rPr>
        <w:t>Zamawiającego podstawę do kasacji środka trwałego.</w:t>
      </w:r>
    </w:p>
    <w:p w:rsidR="00772E9B" w:rsidRDefault="00730B7B" w:rsidP="00772E9B">
      <w:pPr>
        <w:pStyle w:val="Default"/>
        <w:spacing w:line="360" w:lineRule="auto"/>
        <w:jc w:val="both"/>
        <w:rPr>
          <w:rFonts w:ascii="Times New Roman" w:hAnsi="Times New Roman" w:cs="Times New Roman"/>
          <w:b/>
          <w:sz w:val="22"/>
          <w:szCs w:val="22"/>
        </w:rPr>
      </w:pPr>
      <w:r>
        <w:rPr>
          <w:sz w:val="22"/>
          <w:szCs w:val="22"/>
        </w:rPr>
        <w:t xml:space="preserve">n) </w:t>
      </w:r>
      <w:r w:rsidRPr="00772E9B">
        <w:rPr>
          <w:rFonts w:ascii="Times New Roman" w:hAnsi="Times New Roman" w:cs="Times New Roman"/>
          <w:sz w:val="22"/>
          <w:szCs w:val="22"/>
        </w:rPr>
        <w:t>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  po przedstawieniu kalkulacji kosztów naprawy sprzętu i po akceptacji kosztów przez Zamawiającego, nie później niż w terminie 2 dni roboczych od otrzymania  informacji o akceptacji kosztów przez Zamawiającego.</w:t>
      </w:r>
      <w:r w:rsidR="00772E9B" w:rsidRPr="00772E9B">
        <w:rPr>
          <w:rFonts w:ascii="Times New Roman" w:hAnsi="Times New Roman" w:cs="Times New Roman"/>
          <w:b/>
          <w:sz w:val="22"/>
          <w:szCs w:val="22"/>
        </w:rPr>
        <w:t xml:space="preserve"> </w:t>
      </w:r>
    </w:p>
    <w:p w:rsidR="00730B7B" w:rsidRPr="00772E9B" w:rsidRDefault="00772E9B" w:rsidP="00772E9B">
      <w:pPr>
        <w:pStyle w:val="Default"/>
        <w:spacing w:line="360" w:lineRule="auto"/>
        <w:jc w:val="both"/>
        <w:rPr>
          <w:rFonts w:ascii="Times New Roman" w:hAnsi="Times New Roman" w:cs="Times New Roman"/>
          <w:color w:val="FF0000"/>
          <w:sz w:val="20"/>
          <w:szCs w:val="20"/>
        </w:rPr>
      </w:pPr>
      <w:r w:rsidRPr="00772E9B">
        <w:rPr>
          <w:rFonts w:ascii="Times New Roman" w:hAnsi="Times New Roman" w:cs="Times New Roman"/>
          <w:color w:val="FF0000"/>
          <w:sz w:val="22"/>
          <w:szCs w:val="22"/>
        </w:rPr>
        <w:t>O)</w:t>
      </w:r>
      <w:r w:rsidRPr="00772E9B">
        <w:rPr>
          <w:rFonts w:ascii="Times New Roman" w:hAnsi="Times New Roman" w:cs="Times New Roman"/>
          <w:color w:val="FF0000"/>
          <w:sz w:val="22"/>
          <w:szCs w:val="22"/>
        </w:rPr>
        <w:t>W przypadku, gdy Wykonawca nie będzie w stanie dokonać naprawy aparatu starszego niż 10 lat z powodu braku części zamiennych, z uwagi na zakończenie okresu gwarantowanej przez producenta dostępności części zamiennych dla aparatów (co zostanie udokumentowane przez Wykonawcę odpowiednim oświadczeniem), nie będzie rodziło to jakiejkolwiek odpowiedzialności cywilnoprawnej z jego strony z tego tytułu, postanowień o kara</w:t>
      </w:r>
      <w:r w:rsidRPr="00772E9B">
        <w:rPr>
          <w:rFonts w:ascii="Times New Roman" w:hAnsi="Times New Roman" w:cs="Times New Roman"/>
          <w:color w:val="FF0000"/>
          <w:sz w:val="22"/>
          <w:szCs w:val="22"/>
        </w:rPr>
        <w:t>ch umownych określonych w SIWZ.</w:t>
      </w:r>
      <w:bookmarkStart w:id="0" w:name="_GoBack"/>
      <w:bookmarkEnd w:id="0"/>
    </w:p>
    <w:p w:rsidR="00730B7B" w:rsidRDefault="00772E9B" w:rsidP="00730B7B">
      <w:pPr>
        <w:autoSpaceDE w:val="0"/>
        <w:autoSpaceDN w:val="0"/>
        <w:adjustRightInd w:val="0"/>
        <w:spacing w:line="360" w:lineRule="auto"/>
        <w:jc w:val="both"/>
        <w:rPr>
          <w:sz w:val="22"/>
          <w:szCs w:val="22"/>
        </w:rPr>
      </w:pPr>
      <w:r>
        <w:rPr>
          <w:sz w:val="22"/>
          <w:szCs w:val="22"/>
        </w:rPr>
        <w:t>p</w:t>
      </w:r>
      <w:r w:rsidR="00730B7B">
        <w:rPr>
          <w:sz w:val="22"/>
          <w:szCs w:val="22"/>
        </w:rPr>
        <w:t>) Usługi przeglądów, konserwacji oraz napraw sprzętu medycznego będące przedmiotem zamówienia mogą wykonywać wyłącznie osoby posiadające kwalifikacje do konserwacji, napraw określonego sprzętu medycznego. W przypadku utraty przez Wykonawcę uprawnień do wykonywania usług objętych niniejszą Umową, Wykonawca zobowiązuje się powiadomić o tym fakcie Zamawiającego w formie pisemnej  w terminie nie dłuższym niż 30 dni od chwili utraty uprawnień.</w:t>
      </w:r>
    </w:p>
    <w:p w:rsidR="00730B7B" w:rsidRDefault="00730B7B" w:rsidP="00730B7B">
      <w:pPr>
        <w:spacing w:line="360" w:lineRule="auto"/>
        <w:jc w:val="both"/>
        <w:rPr>
          <w:sz w:val="22"/>
          <w:szCs w:val="22"/>
        </w:rPr>
      </w:pPr>
      <w:r>
        <w:rPr>
          <w:sz w:val="22"/>
          <w:szCs w:val="22"/>
        </w:rPr>
        <w:t xml:space="preserve">11.Zamawiający przewiduje możliwość zmniejszenia ilości przeglądów w stosunku do określonych w Załączniku </w:t>
      </w:r>
      <w:r>
        <w:rPr>
          <w:color w:val="000000"/>
          <w:sz w:val="22"/>
          <w:szCs w:val="22"/>
        </w:rPr>
        <w:t>Nr 2 do SIWZ</w:t>
      </w:r>
      <w:r>
        <w:rPr>
          <w:color w:val="FF0000"/>
          <w:sz w:val="22"/>
          <w:szCs w:val="22"/>
        </w:rPr>
        <w:t xml:space="preserve"> </w:t>
      </w:r>
      <w:r>
        <w:rPr>
          <w:sz w:val="22"/>
          <w:szCs w:val="22"/>
        </w:rPr>
        <w:t>w przypadku wyłączenia przez Zamawiającego z eksploatacji sprzętu. W takim przypadku Zamawiający przed wykonaniem Usługi powiadomi pisemnie Wykonawcę o wyłączeniu z eksploatacji. W przypadku o którym mowa powyżej Wykonawcy nie przysługuje wynagrodzenie za niewykonane przeglądy.</w:t>
      </w:r>
    </w:p>
    <w:p w:rsidR="00730B7B" w:rsidRDefault="00730B7B" w:rsidP="00730B7B">
      <w:pPr>
        <w:tabs>
          <w:tab w:val="left" w:pos="720"/>
        </w:tabs>
        <w:suppressAutoHyphens/>
        <w:spacing w:line="360" w:lineRule="auto"/>
        <w:jc w:val="both"/>
        <w:rPr>
          <w:sz w:val="22"/>
          <w:szCs w:val="22"/>
        </w:rPr>
      </w:pPr>
      <w:r>
        <w:rPr>
          <w:sz w:val="22"/>
          <w:szCs w:val="22"/>
        </w:rPr>
        <w:t>12. Reklamacje:</w:t>
      </w:r>
    </w:p>
    <w:p w:rsidR="00730B7B" w:rsidRDefault="00730B7B" w:rsidP="00730B7B">
      <w:pPr>
        <w:tabs>
          <w:tab w:val="left" w:pos="720"/>
        </w:tabs>
        <w:suppressAutoHyphens/>
        <w:spacing w:line="360" w:lineRule="auto"/>
        <w:jc w:val="both"/>
        <w:rPr>
          <w:sz w:val="22"/>
          <w:szCs w:val="22"/>
        </w:rPr>
      </w:pPr>
      <w:r>
        <w:rPr>
          <w:sz w:val="22"/>
          <w:szCs w:val="22"/>
        </w:rPr>
        <w:t>a) ewentualne reklamacje z tytułu niewykonania lub nienależytego wykonania przeglądów składane będą Wykonawcy przez Zamawiającego faksem lub mailem (drogą elektroniczną) i potwierdzone na piśmie, niezwłocznie po ich stwierdzeniu,</w:t>
      </w:r>
    </w:p>
    <w:p w:rsidR="00730B7B" w:rsidRDefault="00730B7B" w:rsidP="00730B7B">
      <w:pPr>
        <w:tabs>
          <w:tab w:val="left" w:pos="720"/>
        </w:tabs>
        <w:suppressAutoHyphens/>
        <w:spacing w:line="360" w:lineRule="auto"/>
        <w:jc w:val="both"/>
        <w:rPr>
          <w:sz w:val="22"/>
          <w:szCs w:val="22"/>
        </w:rPr>
      </w:pPr>
      <w:r>
        <w:rPr>
          <w:sz w:val="22"/>
          <w:szCs w:val="22"/>
        </w:rPr>
        <w:t xml:space="preserve">b) wykonawca  zobowiązuje się do udzielenia odpowiedzi na złożoną reklamację w ciągu maksymalnie 48 godzin. W przypadku braku odpowiedzi w ww. terminie reklamację uważa się w całości za uznaną zgodnie z żądaniem Zamawiającego. </w:t>
      </w:r>
    </w:p>
    <w:p w:rsidR="00730B7B" w:rsidRDefault="00730B7B" w:rsidP="00730B7B">
      <w:pPr>
        <w:tabs>
          <w:tab w:val="left" w:pos="720"/>
        </w:tabs>
        <w:suppressAutoHyphens/>
        <w:spacing w:line="360" w:lineRule="auto"/>
        <w:jc w:val="both"/>
        <w:rPr>
          <w:sz w:val="22"/>
          <w:szCs w:val="22"/>
        </w:rPr>
      </w:pPr>
      <w:r>
        <w:rPr>
          <w:sz w:val="22"/>
          <w:szCs w:val="22"/>
        </w:rPr>
        <w:t>c) W</w:t>
      </w:r>
      <w:r>
        <w:rPr>
          <w:kern w:val="2"/>
          <w:sz w:val="22"/>
          <w:szCs w:val="22"/>
        </w:rPr>
        <w:t xml:space="preserve"> przypadku uznania reklamacji za zasadną Wykonawca zobowiązuje się stawić w ciągu 48 godzin, licząc od poniedziałku do piątku z wyłączeniem dni ustawowo wolnych od pracy, w siedzibie Zamawiającego i należycie wykonać usługę, nie obciążając Zamawiającego kosztami związanymi z interwencją serwisową.</w:t>
      </w:r>
    </w:p>
    <w:p w:rsidR="00730B7B" w:rsidRDefault="00730B7B" w:rsidP="00730B7B">
      <w:pPr>
        <w:spacing w:line="360" w:lineRule="auto"/>
        <w:jc w:val="center"/>
        <w:rPr>
          <w:b/>
          <w:sz w:val="22"/>
          <w:szCs w:val="22"/>
        </w:rPr>
      </w:pPr>
    </w:p>
    <w:p w:rsidR="00730B7B" w:rsidRDefault="00730B7B" w:rsidP="00730B7B">
      <w:pPr>
        <w:spacing w:line="360" w:lineRule="auto"/>
        <w:jc w:val="center"/>
        <w:rPr>
          <w:b/>
          <w:sz w:val="22"/>
          <w:szCs w:val="22"/>
        </w:rPr>
      </w:pPr>
      <w:r>
        <w:rPr>
          <w:b/>
          <w:sz w:val="22"/>
          <w:szCs w:val="22"/>
        </w:rPr>
        <w:t>§ 2</w:t>
      </w:r>
    </w:p>
    <w:p w:rsidR="00730B7B" w:rsidRDefault="00730B7B" w:rsidP="00730B7B">
      <w:pPr>
        <w:spacing w:line="360" w:lineRule="auto"/>
        <w:jc w:val="both"/>
        <w:rPr>
          <w:sz w:val="22"/>
          <w:szCs w:val="22"/>
        </w:rPr>
      </w:pPr>
      <w:r>
        <w:rPr>
          <w:sz w:val="22"/>
          <w:szCs w:val="22"/>
        </w:rPr>
        <w:t>Niniejsza umowa została zawarta na czas określony od dnia ................(data podpisania umowy) do dnia 31-12-2021 roku.</w:t>
      </w:r>
    </w:p>
    <w:p w:rsidR="00730B7B" w:rsidRDefault="00730B7B" w:rsidP="00730B7B">
      <w:pPr>
        <w:spacing w:line="360" w:lineRule="auto"/>
        <w:jc w:val="center"/>
        <w:rPr>
          <w:b/>
          <w:sz w:val="22"/>
          <w:szCs w:val="22"/>
        </w:rPr>
      </w:pPr>
      <w:r>
        <w:rPr>
          <w:b/>
          <w:sz w:val="22"/>
          <w:szCs w:val="22"/>
        </w:rPr>
        <w:t>§ 3</w:t>
      </w:r>
    </w:p>
    <w:p w:rsidR="00730B7B" w:rsidRDefault="00730B7B" w:rsidP="00730B7B">
      <w:pPr>
        <w:spacing w:line="360" w:lineRule="auto"/>
        <w:jc w:val="both"/>
        <w:rPr>
          <w:sz w:val="22"/>
          <w:szCs w:val="22"/>
        </w:rPr>
      </w:pPr>
      <w:r>
        <w:rPr>
          <w:sz w:val="22"/>
          <w:szCs w:val="22"/>
        </w:rPr>
        <w:t>1.Wykonawca zobowiązuje się do wykonania Usługi będącej przedmiotem niniejszej umowy, zgodnie z aktualnym poziomem wiedzy technicznej i należytą starannością oraz zgodnie z obowiązującymi przepisami prawa w tym zakresie.</w:t>
      </w:r>
    </w:p>
    <w:p w:rsidR="00730B7B" w:rsidRDefault="00730B7B" w:rsidP="00730B7B">
      <w:pPr>
        <w:tabs>
          <w:tab w:val="left" w:pos="708"/>
        </w:tabs>
        <w:spacing w:line="360" w:lineRule="auto"/>
        <w:jc w:val="both"/>
        <w:rPr>
          <w:b/>
          <w:sz w:val="22"/>
          <w:szCs w:val="22"/>
        </w:rPr>
      </w:pPr>
      <w:r>
        <w:rPr>
          <w:b/>
          <w:kern w:val="24"/>
          <w:sz w:val="22"/>
          <w:szCs w:val="22"/>
        </w:rPr>
        <w:t>2</w:t>
      </w:r>
      <w:r>
        <w:rPr>
          <w:kern w:val="24"/>
          <w:sz w:val="22"/>
          <w:szCs w:val="22"/>
        </w:rPr>
        <w:t>.</w:t>
      </w:r>
      <w:r>
        <w:rPr>
          <w:i/>
          <w:kern w:val="24"/>
          <w:sz w:val="22"/>
          <w:szCs w:val="22"/>
        </w:rPr>
        <w:t xml:space="preserve">Dotyczy Pakietów będących przedmiotem umowy z </w:t>
      </w:r>
      <w:r>
        <w:rPr>
          <w:i/>
          <w:sz w:val="22"/>
          <w:szCs w:val="22"/>
        </w:rPr>
        <w:t>kategorii „A”</w:t>
      </w:r>
      <w:r>
        <w:rPr>
          <w:sz w:val="22"/>
          <w:szCs w:val="22"/>
        </w:rPr>
        <w:t xml:space="preserve"> – w celu prawidłowego wykonania umowy Wykonawca zobowiązuje się posiadać przez cały okres obowiązywania umowy w celu prawidłowego wykonania usługi upoważnienia podmiotu przez wytwórcę na wykonywanie czynności serwisowych dla danego typu sprzętu lub aparatury medycznej lub autoryzacji producenta lub</w:t>
      </w:r>
      <w:r>
        <w:rPr>
          <w:b/>
          <w:sz w:val="22"/>
          <w:szCs w:val="22"/>
        </w:rPr>
        <w:t xml:space="preserve"> </w:t>
      </w:r>
      <w:r>
        <w:rPr>
          <w:sz w:val="22"/>
          <w:szCs w:val="22"/>
        </w:rPr>
        <w:t>certyfikaty szkoleń u producenta pozwalające na wykonywanie czynności serwisowych</w:t>
      </w:r>
    </w:p>
    <w:p w:rsidR="00730B7B" w:rsidRDefault="00730B7B" w:rsidP="00730B7B">
      <w:pPr>
        <w:spacing w:line="360" w:lineRule="auto"/>
        <w:jc w:val="both"/>
        <w:rPr>
          <w:sz w:val="22"/>
          <w:szCs w:val="22"/>
        </w:rPr>
      </w:pPr>
      <w:r>
        <w:rPr>
          <w:kern w:val="24"/>
          <w:sz w:val="22"/>
          <w:szCs w:val="22"/>
        </w:rPr>
        <w:t>3.</w:t>
      </w:r>
      <w:r>
        <w:rPr>
          <w:i/>
          <w:kern w:val="24"/>
          <w:sz w:val="22"/>
          <w:szCs w:val="22"/>
        </w:rPr>
        <w:t xml:space="preserve">Dotyczy Pakietów będących przedmiotem umowy z </w:t>
      </w:r>
      <w:r>
        <w:rPr>
          <w:i/>
          <w:sz w:val="22"/>
          <w:szCs w:val="22"/>
        </w:rPr>
        <w:t>kategorii</w:t>
      </w:r>
      <w:r>
        <w:rPr>
          <w:b/>
          <w:i/>
          <w:sz w:val="22"/>
          <w:szCs w:val="22"/>
        </w:rPr>
        <w:t xml:space="preserve"> </w:t>
      </w:r>
      <w:r>
        <w:rPr>
          <w:i/>
          <w:sz w:val="22"/>
          <w:szCs w:val="22"/>
        </w:rPr>
        <w:t xml:space="preserve"> „B”</w:t>
      </w:r>
      <w:r>
        <w:rPr>
          <w:sz w:val="22"/>
          <w:szCs w:val="22"/>
        </w:rPr>
        <w:t xml:space="preserve"> – w celu prawidłowego wykonania usługi wymaga się, aby  osoby, które będą uczestniczyć w wykonywaniu zamówienia, posiadały aktualnie wymagane uprawnienia, jeżeli ustawy nakładają obowiązek posiadania takich uprawnień, personel Wykonawcy musi posiadać świadectwa kwalifikacyjne SEP z uprawnieniami do wykonywania prac kontrolno-pomiarowych.</w:t>
      </w:r>
    </w:p>
    <w:p w:rsidR="00730B7B" w:rsidRDefault="00730B7B" w:rsidP="00730B7B">
      <w:pPr>
        <w:spacing w:line="360" w:lineRule="auto"/>
        <w:jc w:val="both"/>
        <w:rPr>
          <w:sz w:val="22"/>
          <w:szCs w:val="22"/>
        </w:rPr>
      </w:pPr>
    </w:p>
    <w:p w:rsidR="00730B7B" w:rsidRDefault="00730B7B" w:rsidP="00730B7B">
      <w:pPr>
        <w:tabs>
          <w:tab w:val="left" w:pos="4446"/>
        </w:tabs>
        <w:jc w:val="center"/>
        <w:rPr>
          <w:b/>
          <w:sz w:val="22"/>
          <w:szCs w:val="22"/>
        </w:rPr>
      </w:pPr>
      <w:r>
        <w:rPr>
          <w:b/>
          <w:sz w:val="22"/>
          <w:szCs w:val="22"/>
        </w:rPr>
        <w:t>§ 4</w:t>
      </w:r>
    </w:p>
    <w:p w:rsidR="00730B7B" w:rsidRDefault="00730B7B" w:rsidP="00730B7B">
      <w:pPr>
        <w:tabs>
          <w:tab w:val="left" w:pos="0"/>
          <w:tab w:val="left" w:pos="1276"/>
        </w:tabs>
        <w:spacing w:line="360" w:lineRule="auto"/>
        <w:jc w:val="both"/>
        <w:rPr>
          <w:sz w:val="22"/>
          <w:szCs w:val="22"/>
        </w:rPr>
      </w:pPr>
      <w:r>
        <w:rPr>
          <w:sz w:val="22"/>
          <w:szCs w:val="22"/>
        </w:rPr>
        <w:t>1. Za realizację przedmiotu niniejszej Umowy Zamawiający zapłaci Wykonawcy łączne wynagrodzenie, za cały okres obowiązywania niniejszej umowy, w wysokości:  …………zł brutto, zgodnie z kalkulacją cenową, stanowiącą Załącznik nr 1 do niniejszej umowy z tym zastrzeżeniem, że Zamawiający przewiduje możliwość zmniejszenia ilości zleconych usług w stosunku do określonych w Załącznikach do SIWZ. W przypadku o którym mowa powyżej Wykonawcy nie przysługuje wynagrodzenie za niewykonane usługi.</w:t>
      </w:r>
    </w:p>
    <w:p w:rsidR="00730B7B" w:rsidRDefault="00730B7B" w:rsidP="00730B7B">
      <w:pPr>
        <w:tabs>
          <w:tab w:val="left" w:pos="0"/>
          <w:tab w:val="left" w:pos="1276"/>
        </w:tabs>
        <w:spacing w:line="360" w:lineRule="auto"/>
        <w:jc w:val="both"/>
        <w:rPr>
          <w:sz w:val="22"/>
          <w:szCs w:val="22"/>
        </w:rPr>
      </w:pPr>
      <w:r>
        <w:rPr>
          <w:sz w:val="22"/>
          <w:szCs w:val="22"/>
        </w:rPr>
        <w:t>2.</w:t>
      </w:r>
      <w:r>
        <w:rPr>
          <w:rFonts w:ascii="Calibri" w:eastAsia="Calibri" w:hAnsi="Calibri" w:cs="Arial"/>
          <w:lang w:eastAsia="en-US"/>
        </w:rPr>
        <w:t xml:space="preserve"> </w:t>
      </w:r>
      <w:r>
        <w:rPr>
          <w:sz w:val="22"/>
          <w:szCs w:val="22"/>
        </w:rPr>
        <w:t xml:space="preserve">Strony ustalają, iż zapłata za zrealizowaną część umowy następować będzie w oparciu </w:t>
      </w:r>
      <w:r>
        <w:rPr>
          <w:sz w:val="22"/>
          <w:szCs w:val="22"/>
        </w:rPr>
        <w:br/>
        <w:t xml:space="preserve">o prawidłowo wystawioną przez Wykonawcę fakturę VAT. </w:t>
      </w:r>
    </w:p>
    <w:p w:rsidR="00730B7B" w:rsidRDefault="00730B7B" w:rsidP="00730B7B">
      <w:pPr>
        <w:tabs>
          <w:tab w:val="left" w:pos="0"/>
          <w:tab w:val="left" w:pos="1276"/>
        </w:tabs>
        <w:spacing w:line="360" w:lineRule="auto"/>
        <w:jc w:val="both"/>
        <w:rPr>
          <w:sz w:val="22"/>
          <w:szCs w:val="22"/>
        </w:rPr>
      </w:pPr>
      <w:r>
        <w:rPr>
          <w:sz w:val="22"/>
          <w:szCs w:val="22"/>
        </w:rPr>
        <w:t>3. Płatność dokonywana będzie w terminie 60 dni od daty wystawienia prawidłowej faktury VAT na konto Wykonawcy</w:t>
      </w:r>
    </w:p>
    <w:p w:rsidR="00730B7B" w:rsidRDefault="00730B7B" w:rsidP="00730B7B">
      <w:pPr>
        <w:spacing w:line="360" w:lineRule="auto"/>
        <w:ind w:right="180"/>
        <w:jc w:val="both"/>
        <w:rPr>
          <w:strike/>
          <w:color w:val="FF0000"/>
          <w:sz w:val="22"/>
          <w:szCs w:val="22"/>
        </w:rPr>
      </w:pPr>
      <w:r>
        <w:rPr>
          <w:sz w:val="22"/>
          <w:szCs w:val="22"/>
        </w:rPr>
        <w:t>4. Za datę zapłaty strony przyjmują dzień obciążenia rachunku bankowego Zamawiającego.</w:t>
      </w:r>
    </w:p>
    <w:p w:rsidR="00730B7B" w:rsidRDefault="00730B7B" w:rsidP="00730B7B">
      <w:pPr>
        <w:spacing w:line="360" w:lineRule="auto"/>
        <w:jc w:val="both"/>
        <w:rPr>
          <w:sz w:val="22"/>
          <w:szCs w:val="22"/>
        </w:rPr>
      </w:pPr>
      <w:r>
        <w:rPr>
          <w:sz w:val="22"/>
          <w:szCs w:val="22"/>
        </w:rPr>
        <w:t>5. Ceny brutto określone w ust. 1 umowy  są stałe przez cały okres trwania umowy.</w:t>
      </w:r>
    </w:p>
    <w:p w:rsidR="00730B7B" w:rsidRDefault="00730B7B" w:rsidP="00730B7B">
      <w:pPr>
        <w:shd w:val="clear" w:color="auto" w:fill="FFFFFF"/>
        <w:tabs>
          <w:tab w:val="left" w:pos="230"/>
        </w:tabs>
        <w:spacing w:line="360" w:lineRule="auto"/>
        <w:jc w:val="both"/>
        <w:rPr>
          <w:iCs/>
          <w:spacing w:val="-1"/>
          <w:sz w:val="22"/>
          <w:szCs w:val="22"/>
        </w:rPr>
      </w:pPr>
      <w:r>
        <w:rPr>
          <w:iCs/>
          <w:spacing w:val="-1"/>
          <w:sz w:val="22"/>
          <w:szCs w:val="22"/>
        </w:rPr>
        <w:t>6. Strony dopuszczają zmianę cen brutto określonych w ust. 1 umowy  w przypadku zmiany stawki podatku od towaru i usług i po podpisaniu aneksu do umowy.</w:t>
      </w:r>
    </w:p>
    <w:p w:rsidR="00730B7B" w:rsidRDefault="00730B7B" w:rsidP="00730B7B">
      <w:pPr>
        <w:shd w:val="clear" w:color="auto" w:fill="FFFFFF"/>
        <w:tabs>
          <w:tab w:val="left" w:pos="230"/>
        </w:tabs>
        <w:spacing w:line="360" w:lineRule="auto"/>
        <w:jc w:val="both"/>
        <w:rPr>
          <w:sz w:val="22"/>
          <w:szCs w:val="22"/>
        </w:rPr>
      </w:pPr>
      <w:r>
        <w:rPr>
          <w:sz w:val="22"/>
          <w:szCs w:val="22"/>
        </w:rPr>
        <w:t xml:space="preserve">7. 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Pr>
          <w:sz w:val="22"/>
          <w:szCs w:val="22"/>
        </w:rPr>
        <w:t>PEFexpert</w:t>
      </w:r>
      <w:proofErr w:type="spellEnd"/>
      <w:r>
        <w:rPr>
          <w:sz w:val="22"/>
          <w:szCs w:val="22"/>
        </w:rPr>
        <w:t>, wykorzystywany przez Zamawiającego – strona logowania: https://brokerpefexpert.efaktura.gov.pl. Dostarczenie danych faktury w postaci elektronicznej zwalnia z dostarczenia faktury w postaci papierowej.</w:t>
      </w:r>
    </w:p>
    <w:p w:rsidR="00730B7B" w:rsidRDefault="00730B7B" w:rsidP="00730B7B">
      <w:pPr>
        <w:spacing w:line="360" w:lineRule="auto"/>
        <w:jc w:val="center"/>
        <w:rPr>
          <w:b/>
          <w:sz w:val="22"/>
          <w:szCs w:val="22"/>
        </w:rPr>
      </w:pPr>
      <w:r>
        <w:rPr>
          <w:b/>
          <w:sz w:val="22"/>
          <w:szCs w:val="22"/>
        </w:rPr>
        <w:t>§ 5</w:t>
      </w:r>
    </w:p>
    <w:p w:rsidR="00730B7B" w:rsidRDefault="00730B7B" w:rsidP="00730B7B">
      <w:pPr>
        <w:autoSpaceDE w:val="0"/>
        <w:autoSpaceDN w:val="0"/>
        <w:adjustRightInd w:val="0"/>
        <w:spacing w:line="360" w:lineRule="auto"/>
        <w:jc w:val="both"/>
        <w:rPr>
          <w:sz w:val="22"/>
          <w:szCs w:val="22"/>
        </w:rPr>
      </w:pPr>
      <w:r>
        <w:rPr>
          <w:sz w:val="22"/>
          <w:szCs w:val="22"/>
        </w:rPr>
        <w:t>1. Wykonawca zobowiązuje się do zapłaty Zamawiającemu kar umownych z następujących tytułów:</w:t>
      </w:r>
    </w:p>
    <w:p w:rsidR="00730B7B" w:rsidRDefault="00730B7B" w:rsidP="00730B7B">
      <w:pPr>
        <w:autoSpaceDE w:val="0"/>
        <w:autoSpaceDN w:val="0"/>
        <w:adjustRightInd w:val="0"/>
        <w:spacing w:line="360" w:lineRule="auto"/>
        <w:jc w:val="both"/>
        <w:rPr>
          <w:sz w:val="22"/>
          <w:szCs w:val="22"/>
        </w:rPr>
      </w:pPr>
      <w:r>
        <w:rPr>
          <w:sz w:val="22"/>
          <w:szCs w:val="22"/>
        </w:rPr>
        <w:t>1.1. za odstąpienie od umowy przez Wykonawcę, z powodu okoliczności za które odpowiedzialność ponosi Wykonawca, w wysokości 10% wartości brutto przedmiotu umowy;</w:t>
      </w:r>
    </w:p>
    <w:p w:rsidR="00730B7B" w:rsidRDefault="00730B7B" w:rsidP="00730B7B">
      <w:pPr>
        <w:autoSpaceDE w:val="0"/>
        <w:autoSpaceDN w:val="0"/>
        <w:adjustRightInd w:val="0"/>
        <w:spacing w:line="360" w:lineRule="auto"/>
        <w:jc w:val="both"/>
        <w:rPr>
          <w:sz w:val="22"/>
          <w:szCs w:val="22"/>
        </w:rPr>
      </w:pPr>
      <w:r>
        <w:rPr>
          <w:sz w:val="22"/>
          <w:szCs w:val="22"/>
        </w:rPr>
        <w:t>1.2. za opóźnienie w wykonaniu przeglądu uwzględnionego w Planie Przeglądów o którym mowa w § 1 ust. 7 niniejszej umowy w wysokości 1 % wartości brutto przedmiotu umowy za każdy dzień opóźnienia;</w:t>
      </w:r>
    </w:p>
    <w:p w:rsidR="00730B7B" w:rsidRDefault="00730B7B" w:rsidP="00730B7B">
      <w:pPr>
        <w:autoSpaceDE w:val="0"/>
        <w:autoSpaceDN w:val="0"/>
        <w:adjustRightInd w:val="0"/>
        <w:spacing w:line="360" w:lineRule="auto"/>
        <w:jc w:val="both"/>
        <w:rPr>
          <w:sz w:val="22"/>
          <w:szCs w:val="22"/>
        </w:rPr>
      </w:pPr>
      <w:r>
        <w:rPr>
          <w:sz w:val="22"/>
          <w:szCs w:val="22"/>
        </w:rPr>
        <w:t>1.3. za opóźnienie w wykonaniu obowiązków informacyjnych o których mowa w § 1 ust. 8 niniejszej umowy w wysokości 1% wartości brutto przedmiotu umowy za każdy dzień opóźnienia;</w:t>
      </w:r>
    </w:p>
    <w:p w:rsidR="00730B7B" w:rsidRDefault="00730B7B" w:rsidP="00730B7B">
      <w:pPr>
        <w:autoSpaceDE w:val="0"/>
        <w:autoSpaceDN w:val="0"/>
        <w:adjustRightInd w:val="0"/>
        <w:spacing w:line="360" w:lineRule="auto"/>
        <w:jc w:val="both"/>
        <w:rPr>
          <w:sz w:val="22"/>
          <w:szCs w:val="22"/>
        </w:rPr>
      </w:pPr>
      <w:r>
        <w:rPr>
          <w:sz w:val="22"/>
          <w:szCs w:val="22"/>
        </w:rPr>
        <w:t>1.4 za opóźnienie w wykonaniu naprawy lub wymiany części na nowe o których mowa w § 1 ust. 10 lit. n) niniejszej umowy w wysokości 1% wartości brutto przedmiotu umowy za każdy dzień opóźnienia.</w:t>
      </w:r>
    </w:p>
    <w:p w:rsidR="00730B7B" w:rsidRDefault="00730B7B" w:rsidP="00730B7B">
      <w:pPr>
        <w:autoSpaceDE w:val="0"/>
        <w:autoSpaceDN w:val="0"/>
        <w:adjustRightInd w:val="0"/>
        <w:spacing w:line="360" w:lineRule="auto"/>
        <w:jc w:val="both"/>
        <w:rPr>
          <w:sz w:val="22"/>
          <w:szCs w:val="22"/>
        </w:rPr>
      </w:pPr>
      <w:r>
        <w:rPr>
          <w:sz w:val="22"/>
          <w:szCs w:val="22"/>
        </w:rPr>
        <w:t>2. Wymienione w ust. 1 powyżej kary umowne mogą podlegać sumowaniu.</w:t>
      </w:r>
    </w:p>
    <w:p w:rsidR="00730B7B" w:rsidRDefault="00730B7B" w:rsidP="00730B7B">
      <w:pPr>
        <w:autoSpaceDE w:val="0"/>
        <w:autoSpaceDN w:val="0"/>
        <w:adjustRightInd w:val="0"/>
        <w:spacing w:line="360" w:lineRule="auto"/>
        <w:jc w:val="both"/>
        <w:rPr>
          <w:sz w:val="22"/>
          <w:szCs w:val="22"/>
        </w:rPr>
      </w:pPr>
      <w:r>
        <w:rPr>
          <w:sz w:val="22"/>
          <w:szCs w:val="22"/>
        </w:rPr>
        <w:t>3. Zamawiający jest uprawniony do dochodzenia odszkodowania przewyższającego wysokość kar umownych zastrzeżonych w ust.1 powyżej.</w:t>
      </w:r>
    </w:p>
    <w:p w:rsidR="00730B7B" w:rsidRDefault="00730B7B" w:rsidP="00730B7B">
      <w:pPr>
        <w:autoSpaceDE w:val="0"/>
        <w:autoSpaceDN w:val="0"/>
        <w:adjustRightInd w:val="0"/>
        <w:spacing w:line="360" w:lineRule="auto"/>
        <w:jc w:val="both"/>
        <w:rPr>
          <w:sz w:val="22"/>
          <w:szCs w:val="22"/>
        </w:rPr>
      </w:pPr>
      <w:r>
        <w:rPr>
          <w:sz w:val="22"/>
          <w:szCs w:val="22"/>
        </w:rPr>
        <w:t>4. Kary umowne płatne są w terminie 14 dni od daty wystawienia noty obciążeniowej, w razie opóźnienia w zapłacie wymienionych w ust. 1 powyżej kar umownych Zamawiający może potrącić należną mu karę z należności Wykonawcy, co nie wymaga zgody Wykonawcy.</w:t>
      </w:r>
    </w:p>
    <w:p w:rsidR="00730B7B" w:rsidRDefault="00730B7B" w:rsidP="00730B7B">
      <w:pPr>
        <w:autoSpaceDE w:val="0"/>
        <w:autoSpaceDN w:val="0"/>
        <w:adjustRightInd w:val="0"/>
        <w:spacing w:line="360" w:lineRule="auto"/>
        <w:jc w:val="both"/>
        <w:rPr>
          <w:sz w:val="22"/>
          <w:szCs w:val="22"/>
        </w:rPr>
      </w:pPr>
    </w:p>
    <w:p w:rsidR="00730B7B" w:rsidRDefault="00730B7B" w:rsidP="00730B7B">
      <w:pPr>
        <w:spacing w:line="360" w:lineRule="auto"/>
        <w:jc w:val="center"/>
        <w:rPr>
          <w:b/>
          <w:sz w:val="22"/>
          <w:szCs w:val="22"/>
        </w:rPr>
      </w:pPr>
      <w:r>
        <w:rPr>
          <w:b/>
          <w:sz w:val="22"/>
          <w:szCs w:val="22"/>
        </w:rPr>
        <w:t>§ 6</w:t>
      </w:r>
    </w:p>
    <w:p w:rsidR="00730B7B" w:rsidRDefault="00730B7B" w:rsidP="00730B7B">
      <w:pPr>
        <w:numPr>
          <w:ilvl w:val="0"/>
          <w:numId w:val="2"/>
        </w:numPr>
        <w:tabs>
          <w:tab w:val="left" w:pos="360"/>
        </w:tabs>
        <w:suppressAutoHyphens/>
        <w:spacing w:line="360" w:lineRule="auto"/>
        <w:contextualSpacing/>
        <w:jc w:val="both"/>
        <w:rPr>
          <w:color w:val="000000"/>
          <w:sz w:val="22"/>
          <w:szCs w:val="22"/>
        </w:rPr>
      </w:pPr>
      <w:r>
        <w:rPr>
          <w:kern w:val="2"/>
          <w:sz w:val="22"/>
          <w:szCs w:val="22"/>
        </w:rPr>
        <w:t>Zamawiający może rozwiązać umowę w trybie natychmiastowym w przypadku:</w:t>
      </w:r>
    </w:p>
    <w:p w:rsidR="00730B7B" w:rsidRDefault="00730B7B" w:rsidP="00730B7B">
      <w:pPr>
        <w:suppressAutoHyphens/>
        <w:spacing w:line="360" w:lineRule="auto"/>
        <w:jc w:val="both"/>
        <w:rPr>
          <w:b/>
          <w:kern w:val="2"/>
          <w:sz w:val="22"/>
          <w:szCs w:val="22"/>
        </w:rPr>
      </w:pPr>
      <w:r>
        <w:rPr>
          <w:kern w:val="2"/>
          <w:sz w:val="22"/>
          <w:szCs w:val="22"/>
        </w:rPr>
        <w:t>a) nieuzasadnionego trzykrotnego niewykonania lub nienależytego wykonania zobowiązań wynikających z niniejszej umowy, w szczególności wymienionych w § 1 ust. 7, 8, 10.</w:t>
      </w:r>
    </w:p>
    <w:p w:rsidR="00730B7B" w:rsidRDefault="00730B7B" w:rsidP="00730B7B">
      <w:pPr>
        <w:suppressAutoHyphens/>
        <w:spacing w:line="360" w:lineRule="auto"/>
        <w:jc w:val="both"/>
        <w:rPr>
          <w:kern w:val="2"/>
          <w:sz w:val="22"/>
          <w:szCs w:val="22"/>
        </w:rPr>
      </w:pPr>
      <w:r>
        <w:rPr>
          <w:sz w:val="22"/>
          <w:szCs w:val="22"/>
        </w:rPr>
        <w:t xml:space="preserve">b) </w:t>
      </w:r>
      <w:r>
        <w:rPr>
          <w:kern w:val="2"/>
          <w:sz w:val="22"/>
          <w:szCs w:val="22"/>
        </w:rPr>
        <w:t>utraty przez Wykonawcę uprawnień do wykonywania usługi,</w:t>
      </w:r>
    </w:p>
    <w:p w:rsidR="00730B7B" w:rsidRDefault="00730B7B" w:rsidP="00730B7B">
      <w:pPr>
        <w:suppressAutoHyphens/>
        <w:spacing w:line="360" w:lineRule="auto"/>
        <w:jc w:val="both"/>
        <w:rPr>
          <w:sz w:val="22"/>
          <w:szCs w:val="22"/>
        </w:rPr>
      </w:pPr>
      <w:r>
        <w:rPr>
          <w:kern w:val="2"/>
          <w:sz w:val="22"/>
          <w:szCs w:val="22"/>
        </w:rPr>
        <w:t xml:space="preserve">c) trzykrotnego </w:t>
      </w:r>
      <w:r>
        <w:rPr>
          <w:sz w:val="22"/>
          <w:szCs w:val="22"/>
        </w:rPr>
        <w:t xml:space="preserve">przekroczenia terminu wykonania zobowiązań przez Wykonawcę o więcej niż </w:t>
      </w:r>
      <w:r>
        <w:rPr>
          <w:b/>
          <w:sz w:val="22"/>
          <w:szCs w:val="22"/>
        </w:rPr>
        <w:t>3</w:t>
      </w:r>
      <w:r>
        <w:rPr>
          <w:sz w:val="22"/>
          <w:szCs w:val="22"/>
        </w:rPr>
        <w:t xml:space="preserve"> dni,</w:t>
      </w:r>
    </w:p>
    <w:p w:rsidR="00730B7B" w:rsidRDefault="00730B7B" w:rsidP="00730B7B">
      <w:pPr>
        <w:numPr>
          <w:ilvl w:val="0"/>
          <w:numId w:val="2"/>
        </w:numPr>
        <w:suppressAutoHyphens/>
        <w:spacing w:line="360" w:lineRule="auto"/>
        <w:contextualSpacing/>
        <w:jc w:val="both"/>
        <w:rPr>
          <w:sz w:val="22"/>
          <w:szCs w:val="22"/>
        </w:rPr>
      </w:pPr>
      <w:r>
        <w:rPr>
          <w:sz w:val="22"/>
          <w:szCs w:val="22"/>
        </w:rPr>
        <w:t xml:space="preserve">W razie zaistnienia istotnej zmiany okoliczności powodującej, że wykonanie umowy nie leży w interesie publicznym, czego nie można było przewidzieć w chwili zawarcia umowy, Zamawiający może rozwiązać umowę w terminie 30 dni od powzięcia wiadomości o tych okolicznościach. </w:t>
      </w:r>
    </w:p>
    <w:p w:rsidR="00730B7B" w:rsidRDefault="00730B7B" w:rsidP="00730B7B">
      <w:pPr>
        <w:numPr>
          <w:ilvl w:val="0"/>
          <w:numId w:val="2"/>
        </w:numPr>
        <w:tabs>
          <w:tab w:val="left" w:pos="360"/>
        </w:tabs>
        <w:suppressAutoHyphens/>
        <w:spacing w:line="360" w:lineRule="auto"/>
        <w:contextualSpacing/>
        <w:jc w:val="both"/>
        <w:rPr>
          <w:sz w:val="22"/>
          <w:szCs w:val="22"/>
        </w:rPr>
      </w:pPr>
      <w:r>
        <w:rPr>
          <w:sz w:val="22"/>
          <w:szCs w:val="22"/>
        </w:rPr>
        <w:t>W przypadku, o którym mowa w ust. 1 lit. a) i b) oraz ust. 2 powyżej Wykonawca może żądać wyłącznie wynagrodzenia należnego z tytułu wykonanej części umowy. W przypadku, o którym mowa w ust. 1 lit. c) powyżej Wykonawcy nie przysługuje jakiekolwiek roszczenie od Zamawiającego.</w:t>
      </w:r>
    </w:p>
    <w:p w:rsidR="00730B7B" w:rsidRDefault="00730B7B" w:rsidP="00730B7B">
      <w:pPr>
        <w:numPr>
          <w:ilvl w:val="0"/>
          <w:numId w:val="2"/>
        </w:numPr>
        <w:tabs>
          <w:tab w:val="left" w:pos="360"/>
        </w:tabs>
        <w:suppressAutoHyphens/>
        <w:spacing w:line="360" w:lineRule="auto"/>
        <w:jc w:val="both"/>
        <w:rPr>
          <w:sz w:val="22"/>
          <w:szCs w:val="22"/>
        </w:rPr>
      </w:pPr>
      <w:r>
        <w:rPr>
          <w:kern w:val="2"/>
          <w:sz w:val="22"/>
          <w:szCs w:val="22"/>
        </w:rPr>
        <w:t>Rozwiązanie umowy z przyczyn wskazanych w § 6 ust. 1. nie zwalnia Wykonawcy od obowiązku uiszczenia kar umownych określonych w § 5</w:t>
      </w:r>
      <w:r>
        <w:rPr>
          <w:sz w:val="22"/>
          <w:szCs w:val="22"/>
        </w:rPr>
        <w:t>.</w:t>
      </w:r>
    </w:p>
    <w:p w:rsidR="00730B7B" w:rsidRDefault="00730B7B" w:rsidP="00730B7B">
      <w:pPr>
        <w:spacing w:line="360" w:lineRule="auto"/>
        <w:jc w:val="center"/>
        <w:rPr>
          <w:b/>
          <w:sz w:val="22"/>
          <w:szCs w:val="22"/>
        </w:rPr>
      </w:pPr>
      <w:r>
        <w:rPr>
          <w:b/>
          <w:sz w:val="22"/>
          <w:szCs w:val="22"/>
        </w:rPr>
        <w:t>§ 7</w:t>
      </w:r>
    </w:p>
    <w:p w:rsidR="00730B7B" w:rsidRDefault="00730B7B" w:rsidP="00730B7B">
      <w:pPr>
        <w:spacing w:line="360" w:lineRule="auto"/>
        <w:jc w:val="both"/>
        <w:rPr>
          <w:sz w:val="22"/>
          <w:szCs w:val="22"/>
        </w:rPr>
      </w:pPr>
      <w:r>
        <w:rPr>
          <w:sz w:val="22"/>
          <w:szCs w:val="22"/>
        </w:rPr>
        <w:t>W sprawach nie unormowanych niniejszą umową będą miały zastosowanie przepisy Kodeksu Cywilnego,   ustawy Prawo zamówień publicznych oraz oferta przetargowa Wykonawcy.</w:t>
      </w:r>
    </w:p>
    <w:p w:rsidR="00730B7B" w:rsidRDefault="00730B7B" w:rsidP="00730B7B">
      <w:pPr>
        <w:spacing w:line="360" w:lineRule="auto"/>
        <w:jc w:val="center"/>
        <w:rPr>
          <w:b/>
          <w:sz w:val="22"/>
          <w:szCs w:val="22"/>
        </w:rPr>
      </w:pPr>
      <w:r>
        <w:rPr>
          <w:b/>
          <w:sz w:val="22"/>
          <w:szCs w:val="22"/>
        </w:rPr>
        <w:t>§ 8</w:t>
      </w:r>
    </w:p>
    <w:p w:rsidR="00730B7B" w:rsidRDefault="00730B7B" w:rsidP="00730B7B">
      <w:pPr>
        <w:pStyle w:val="Akapitzlist"/>
        <w:spacing w:after="0" w:line="360" w:lineRule="auto"/>
        <w:ind w:left="0"/>
        <w:jc w:val="both"/>
        <w:rPr>
          <w:rFonts w:ascii="Times New Roman" w:hAnsi="Times New Roman"/>
        </w:rPr>
      </w:pPr>
      <w:r>
        <w:rPr>
          <w:rFonts w:ascii="Times New Roman" w:hAnsi="Times New Roman"/>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730B7B" w:rsidRDefault="00730B7B" w:rsidP="00730B7B">
      <w:pPr>
        <w:suppressAutoHyphens/>
        <w:spacing w:line="360" w:lineRule="auto"/>
        <w:jc w:val="center"/>
        <w:rPr>
          <w:b/>
          <w:sz w:val="22"/>
          <w:szCs w:val="22"/>
        </w:rPr>
      </w:pPr>
      <w:r>
        <w:rPr>
          <w:b/>
          <w:sz w:val="22"/>
          <w:szCs w:val="22"/>
        </w:rPr>
        <w:t>§ 9</w:t>
      </w:r>
    </w:p>
    <w:p w:rsidR="00730B7B" w:rsidRDefault="00730B7B" w:rsidP="00730B7B">
      <w:pPr>
        <w:spacing w:line="360" w:lineRule="auto"/>
        <w:jc w:val="both"/>
        <w:rPr>
          <w:b/>
          <w:sz w:val="22"/>
          <w:szCs w:val="22"/>
        </w:rPr>
      </w:pPr>
      <w:r>
        <w:rPr>
          <w:sz w:val="22"/>
          <w:szCs w:val="22"/>
        </w:rPr>
        <w:t>Ewentualne spory mogące wyniknąć ze stosunku objętego umową będą rozstrzygane przez sąd powszechny właściwy miejscowo dla Zamawiającego.</w:t>
      </w:r>
    </w:p>
    <w:p w:rsidR="00730B7B" w:rsidRDefault="00730B7B" w:rsidP="00730B7B">
      <w:pPr>
        <w:spacing w:line="360" w:lineRule="auto"/>
        <w:jc w:val="center"/>
        <w:rPr>
          <w:b/>
          <w:sz w:val="22"/>
          <w:szCs w:val="22"/>
        </w:rPr>
      </w:pPr>
      <w:r>
        <w:rPr>
          <w:b/>
          <w:sz w:val="22"/>
          <w:szCs w:val="22"/>
        </w:rPr>
        <w:t>§ 10</w:t>
      </w:r>
    </w:p>
    <w:p w:rsidR="00730B7B" w:rsidRDefault="00730B7B" w:rsidP="00730B7B">
      <w:pPr>
        <w:spacing w:line="360" w:lineRule="auto"/>
        <w:jc w:val="both"/>
        <w:rPr>
          <w:sz w:val="22"/>
          <w:szCs w:val="22"/>
        </w:rPr>
      </w:pPr>
      <w:r>
        <w:rPr>
          <w:sz w:val="22"/>
          <w:szCs w:val="22"/>
        </w:rPr>
        <w:t>Zmiany niniejszej umowy wymagają formy pisemnej pod rygorem nieważności.</w:t>
      </w:r>
    </w:p>
    <w:p w:rsidR="00730B7B" w:rsidRDefault="00730B7B" w:rsidP="00730B7B">
      <w:pPr>
        <w:spacing w:line="360" w:lineRule="auto"/>
        <w:jc w:val="both"/>
        <w:rPr>
          <w:sz w:val="22"/>
          <w:szCs w:val="22"/>
        </w:rPr>
      </w:pPr>
    </w:p>
    <w:p w:rsidR="00730B7B" w:rsidRDefault="00730B7B" w:rsidP="00730B7B">
      <w:pPr>
        <w:spacing w:line="360" w:lineRule="auto"/>
        <w:jc w:val="center"/>
        <w:rPr>
          <w:b/>
          <w:sz w:val="22"/>
          <w:szCs w:val="22"/>
        </w:rPr>
      </w:pPr>
      <w:r>
        <w:rPr>
          <w:b/>
          <w:sz w:val="22"/>
          <w:szCs w:val="22"/>
        </w:rPr>
        <w:t>§ 11</w:t>
      </w:r>
    </w:p>
    <w:p w:rsidR="00730B7B" w:rsidRDefault="00730B7B" w:rsidP="00730B7B">
      <w:pPr>
        <w:spacing w:line="360" w:lineRule="auto"/>
        <w:jc w:val="both"/>
        <w:rPr>
          <w:sz w:val="22"/>
          <w:szCs w:val="22"/>
        </w:rPr>
      </w:pPr>
      <w:r>
        <w:rPr>
          <w:sz w:val="22"/>
          <w:szCs w:val="22"/>
        </w:rPr>
        <w:t>Umowa została sporządzona w dwóch jednobrzmiących egzemplarzach po jednym dla każdej ze stron.</w:t>
      </w:r>
    </w:p>
    <w:p w:rsidR="00730B7B" w:rsidRDefault="00730B7B" w:rsidP="00730B7B">
      <w:pPr>
        <w:spacing w:line="360" w:lineRule="auto"/>
        <w:jc w:val="both"/>
        <w:rPr>
          <w:sz w:val="22"/>
          <w:szCs w:val="22"/>
        </w:rPr>
      </w:pPr>
    </w:p>
    <w:tbl>
      <w:tblPr>
        <w:tblW w:w="0" w:type="dxa"/>
        <w:jc w:val="center"/>
        <w:tblLayout w:type="fixed"/>
        <w:tblCellMar>
          <w:left w:w="70" w:type="dxa"/>
          <w:right w:w="70" w:type="dxa"/>
        </w:tblCellMar>
        <w:tblLook w:val="04A0" w:firstRow="1" w:lastRow="0" w:firstColumn="1" w:lastColumn="0" w:noHBand="0" w:noVBand="1"/>
      </w:tblPr>
      <w:tblGrid>
        <w:gridCol w:w="4747"/>
        <w:gridCol w:w="4747"/>
      </w:tblGrid>
      <w:tr w:rsidR="00730B7B" w:rsidTr="00730B7B">
        <w:trPr>
          <w:trHeight w:val="812"/>
          <w:jc w:val="center"/>
        </w:trPr>
        <w:tc>
          <w:tcPr>
            <w:tcW w:w="4747" w:type="dxa"/>
          </w:tcPr>
          <w:p w:rsidR="00730B7B" w:rsidRDefault="00730B7B">
            <w:pPr>
              <w:spacing w:line="360" w:lineRule="auto"/>
              <w:jc w:val="both"/>
              <w:rPr>
                <w:i/>
                <w:sz w:val="22"/>
                <w:szCs w:val="22"/>
                <w:lang w:eastAsia="en-US"/>
              </w:rPr>
            </w:pPr>
          </w:p>
          <w:p w:rsidR="00730B7B" w:rsidRDefault="00730B7B">
            <w:pPr>
              <w:spacing w:line="360" w:lineRule="auto"/>
              <w:jc w:val="both"/>
              <w:rPr>
                <w:i/>
                <w:sz w:val="22"/>
                <w:szCs w:val="22"/>
                <w:lang w:eastAsia="en-US"/>
              </w:rPr>
            </w:pPr>
          </w:p>
          <w:p w:rsidR="00730B7B" w:rsidRDefault="00730B7B">
            <w:pPr>
              <w:spacing w:line="360" w:lineRule="auto"/>
              <w:jc w:val="both"/>
              <w:rPr>
                <w:i/>
                <w:sz w:val="22"/>
                <w:szCs w:val="22"/>
                <w:lang w:eastAsia="en-US"/>
              </w:rPr>
            </w:pPr>
            <w:r>
              <w:rPr>
                <w:i/>
                <w:sz w:val="22"/>
                <w:szCs w:val="22"/>
                <w:lang w:eastAsia="en-US"/>
              </w:rPr>
              <w:t>WYKONAWCA</w:t>
            </w:r>
          </w:p>
          <w:p w:rsidR="00730B7B" w:rsidRDefault="00730B7B">
            <w:pPr>
              <w:spacing w:line="360" w:lineRule="auto"/>
              <w:jc w:val="both"/>
              <w:rPr>
                <w:sz w:val="22"/>
                <w:szCs w:val="22"/>
                <w:lang w:eastAsia="en-US"/>
              </w:rPr>
            </w:pPr>
            <w:r>
              <w:rPr>
                <w:sz w:val="22"/>
                <w:szCs w:val="22"/>
                <w:lang w:eastAsia="en-US"/>
              </w:rPr>
              <w:t xml:space="preserve">   </w:t>
            </w:r>
          </w:p>
        </w:tc>
        <w:tc>
          <w:tcPr>
            <w:tcW w:w="4747" w:type="dxa"/>
          </w:tcPr>
          <w:p w:rsidR="00730B7B" w:rsidRDefault="00730B7B">
            <w:pPr>
              <w:spacing w:line="360" w:lineRule="auto"/>
              <w:jc w:val="both"/>
              <w:rPr>
                <w:i/>
                <w:sz w:val="22"/>
                <w:szCs w:val="22"/>
                <w:lang w:eastAsia="en-US"/>
              </w:rPr>
            </w:pPr>
          </w:p>
          <w:p w:rsidR="00730B7B" w:rsidRDefault="00730B7B">
            <w:pPr>
              <w:spacing w:line="360" w:lineRule="auto"/>
              <w:jc w:val="both"/>
              <w:rPr>
                <w:i/>
                <w:sz w:val="22"/>
                <w:szCs w:val="22"/>
                <w:lang w:eastAsia="en-US"/>
              </w:rPr>
            </w:pPr>
          </w:p>
          <w:p w:rsidR="00730B7B" w:rsidRDefault="00730B7B">
            <w:pPr>
              <w:spacing w:line="360" w:lineRule="auto"/>
              <w:jc w:val="both"/>
              <w:rPr>
                <w:i/>
                <w:sz w:val="22"/>
                <w:szCs w:val="22"/>
                <w:lang w:eastAsia="en-US"/>
              </w:rPr>
            </w:pPr>
            <w:r>
              <w:rPr>
                <w:i/>
                <w:sz w:val="22"/>
                <w:szCs w:val="22"/>
                <w:lang w:eastAsia="en-US"/>
              </w:rPr>
              <w:t xml:space="preserve">                                       ZAMAWIAJĄCY</w:t>
            </w:r>
          </w:p>
          <w:p w:rsidR="00730B7B" w:rsidRDefault="00730B7B">
            <w:pPr>
              <w:spacing w:line="360" w:lineRule="auto"/>
              <w:jc w:val="both"/>
              <w:rPr>
                <w:sz w:val="22"/>
                <w:szCs w:val="22"/>
                <w:lang w:eastAsia="en-US"/>
              </w:rPr>
            </w:pPr>
          </w:p>
        </w:tc>
      </w:tr>
      <w:tr w:rsidR="00730B7B" w:rsidTr="00730B7B">
        <w:trPr>
          <w:jc w:val="center"/>
        </w:trPr>
        <w:tc>
          <w:tcPr>
            <w:tcW w:w="4747" w:type="dxa"/>
            <w:hideMark/>
          </w:tcPr>
          <w:p w:rsidR="00730B7B" w:rsidRDefault="00730B7B">
            <w:pPr>
              <w:spacing w:line="360" w:lineRule="auto"/>
              <w:jc w:val="both"/>
              <w:rPr>
                <w:sz w:val="22"/>
                <w:szCs w:val="22"/>
                <w:lang w:eastAsia="en-US"/>
              </w:rPr>
            </w:pPr>
            <w:r>
              <w:rPr>
                <w:sz w:val="22"/>
                <w:szCs w:val="22"/>
                <w:lang w:eastAsia="en-US"/>
              </w:rPr>
              <w:t>........................................................</w:t>
            </w:r>
          </w:p>
        </w:tc>
        <w:tc>
          <w:tcPr>
            <w:tcW w:w="4747" w:type="dxa"/>
            <w:hideMark/>
          </w:tcPr>
          <w:p w:rsidR="00730B7B" w:rsidRDefault="00730B7B">
            <w:pPr>
              <w:spacing w:line="360" w:lineRule="auto"/>
              <w:jc w:val="both"/>
              <w:rPr>
                <w:sz w:val="22"/>
                <w:szCs w:val="22"/>
                <w:lang w:eastAsia="en-US"/>
              </w:rPr>
            </w:pPr>
            <w:r>
              <w:rPr>
                <w:sz w:val="22"/>
                <w:szCs w:val="22"/>
                <w:lang w:eastAsia="en-US"/>
              </w:rPr>
              <w:t xml:space="preserve">                     ..............................................................</w:t>
            </w:r>
          </w:p>
        </w:tc>
      </w:tr>
      <w:tr w:rsidR="00730B7B" w:rsidTr="00730B7B">
        <w:trPr>
          <w:trHeight w:val="478"/>
          <w:jc w:val="center"/>
        </w:trPr>
        <w:tc>
          <w:tcPr>
            <w:tcW w:w="4747" w:type="dxa"/>
          </w:tcPr>
          <w:p w:rsidR="00730B7B" w:rsidRDefault="00730B7B">
            <w:pPr>
              <w:spacing w:line="360" w:lineRule="auto"/>
              <w:jc w:val="both"/>
              <w:rPr>
                <w:i/>
                <w:sz w:val="22"/>
                <w:szCs w:val="22"/>
                <w:lang w:eastAsia="en-US"/>
              </w:rPr>
            </w:pPr>
            <w:r>
              <w:rPr>
                <w:i/>
                <w:sz w:val="22"/>
                <w:szCs w:val="22"/>
                <w:lang w:eastAsia="en-US"/>
              </w:rPr>
              <w:t xml:space="preserve"> podpis</w:t>
            </w:r>
          </w:p>
          <w:p w:rsidR="00730B7B" w:rsidRDefault="00730B7B">
            <w:pPr>
              <w:spacing w:line="360" w:lineRule="auto"/>
              <w:jc w:val="both"/>
              <w:rPr>
                <w:i/>
                <w:sz w:val="22"/>
                <w:szCs w:val="22"/>
                <w:lang w:eastAsia="en-US"/>
              </w:rPr>
            </w:pPr>
          </w:p>
        </w:tc>
        <w:tc>
          <w:tcPr>
            <w:tcW w:w="4747" w:type="dxa"/>
          </w:tcPr>
          <w:p w:rsidR="00730B7B" w:rsidRDefault="00730B7B">
            <w:pPr>
              <w:spacing w:line="360" w:lineRule="auto"/>
              <w:jc w:val="both"/>
              <w:rPr>
                <w:i/>
                <w:sz w:val="22"/>
                <w:szCs w:val="22"/>
                <w:lang w:eastAsia="en-US"/>
              </w:rPr>
            </w:pPr>
            <w:r>
              <w:rPr>
                <w:i/>
                <w:sz w:val="22"/>
                <w:szCs w:val="22"/>
                <w:lang w:eastAsia="en-US"/>
              </w:rPr>
              <w:t xml:space="preserve">                                                      podpis</w:t>
            </w:r>
          </w:p>
          <w:p w:rsidR="00730B7B" w:rsidRDefault="00730B7B">
            <w:pPr>
              <w:spacing w:line="360" w:lineRule="auto"/>
              <w:jc w:val="both"/>
              <w:rPr>
                <w:i/>
                <w:sz w:val="22"/>
                <w:szCs w:val="22"/>
                <w:lang w:eastAsia="en-US"/>
              </w:rPr>
            </w:pPr>
          </w:p>
        </w:tc>
      </w:tr>
    </w:tbl>
    <w:p w:rsidR="002023B3" w:rsidRPr="00730B7B" w:rsidRDefault="002023B3" w:rsidP="00730B7B"/>
    <w:sectPr w:rsidR="002023B3" w:rsidRPr="00730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C34391A"/>
    <w:multiLevelType w:val="hybridMultilevel"/>
    <w:tmpl w:val="1DAE07FC"/>
    <w:lvl w:ilvl="0" w:tplc="D3B2D63A">
      <w:start w:val="1"/>
      <w:numFmt w:val="decimal"/>
      <w:lvlText w:val="%1."/>
      <w:lvlJc w:val="left"/>
      <w:pPr>
        <w:ind w:left="360" w:hanging="360"/>
      </w:pPr>
      <w:rPr>
        <w:rFonts w:ascii="Times New Roman" w:hAnsi="Times New Roman" w:cs="Times New Roman" w:hint="default"/>
        <w:color w:val="auto"/>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2" w15:restartNumberingAfterBreak="0">
    <w:nsid w:val="4C9F38B4"/>
    <w:multiLevelType w:val="hybridMultilevel"/>
    <w:tmpl w:val="1C868BEE"/>
    <w:lvl w:ilvl="0" w:tplc="D988CF2A">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57"/>
    <w:rsid w:val="00115259"/>
    <w:rsid w:val="002023B3"/>
    <w:rsid w:val="005B4257"/>
    <w:rsid w:val="006224F0"/>
    <w:rsid w:val="00730B7B"/>
    <w:rsid w:val="00772E9B"/>
    <w:rsid w:val="00F72C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81A13-9444-4C7E-9A3B-E735FED1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25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B425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772E9B"/>
    <w:pPr>
      <w:autoSpaceDE w:val="0"/>
      <w:autoSpaceDN w:val="0"/>
      <w:adjustRightInd w:val="0"/>
      <w:spacing w:after="0" w:line="240" w:lineRule="auto"/>
    </w:pPr>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3164">
      <w:bodyDiv w:val="1"/>
      <w:marLeft w:val="0"/>
      <w:marRight w:val="0"/>
      <w:marTop w:val="0"/>
      <w:marBottom w:val="0"/>
      <w:divBdr>
        <w:top w:val="none" w:sz="0" w:space="0" w:color="auto"/>
        <w:left w:val="none" w:sz="0" w:space="0" w:color="auto"/>
        <w:bottom w:val="none" w:sz="0" w:space="0" w:color="auto"/>
        <w:right w:val="none" w:sz="0" w:space="0" w:color="auto"/>
      </w:divBdr>
    </w:div>
    <w:div w:id="907695218">
      <w:bodyDiv w:val="1"/>
      <w:marLeft w:val="0"/>
      <w:marRight w:val="0"/>
      <w:marTop w:val="0"/>
      <w:marBottom w:val="0"/>
      <w:divBdr>
        <w:top w:val="none" w:sz="0" w:space="0" w:color="auto"/>
        <w:left w:val="none" w:sz="0" w:space="0" w:color="auto"/>
        <w:bottom w:val="none" w:sz="0" w:space="0" w:color="auto"/>
        <w:right w:val="none" w:sz="0" w:space="0" w:color="auto"/>
      </w:divBdr>
    </w:div>
    <w:div w:id="94588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2812</Words>
  <Characters>16872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2020-12-10T10:48:00Z</dcterms:created>
  <dcterms:modified xsi:type="dcterms:W3CDTF">2020-12-10T10:48:00Z</dcterms:modified>
</cp:coreProperties>
</file>