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C9B7B" w14:textId="77777777" w:rsidR="000D55B7" w:rsidRPr="002E6743" w:rsidRDefault="000D55B7" w:rsidP="000D55B7">
      <w:pPr>
        <w:pStyle w:val="Stopka"/>
        <w:jc w:val="right"/>
        <w:rPr>
          <w:rFonts w:ascii="Bookman Old Style" w:hAnsi="Bookman Old Style"/>
          <w:b/>
          <w:sz w:val="12"/>
          <w:szCs w:val="12"/>
        </w:rPr>
      </w:pPr>
      <w:r w:rsidRPr="002E6743">
        <w:rPr>
          <w:rFonts w:ascii="Bookman Old Style" w:hAnsi="Bookman Old Style"/>
          <w:b/>
          <w:sz w:val="12"/>
          <w:szCs w:val="12"/>
        </w:rPr>
        <w:t xml:space="preserve">Załącznik nr  3 </w:t>
      </w:r>
    </w:p>
    <w:p w14:paraId="5C9599D8" w14:textId="77777777" w:rsidR="000D55B7" w:rsidRPr="002E6743" w:rsidRDefault="000D55B7" w:rsidP="000D55B7">
      <w:pPr>
        <w:pStyle w:val="Stopka"/>
        <w:jc w:val="right"/>
        <w:rPr>
          <w:rFonts w:ascii="Bookman Old Style" w:hAnsi="Bookman Old Style"/>
          <w:b/>
          <w:sz w:val="12"/>
          <w:szCs w:val="12"/>
        </w:rPr>
      </w:pPr>
      <w:r w:rsidRPr="002E6743">
        <w:rPr>
          <w:rFonts w:ascii="Bookman Old Style" w:hAnsi="Bookman Old Style"/>
          <w:b/>
          <w:sz w:val="12"/>
          <w:szCs w:val="12"/>
        </w:rPr>
        <w:t>do Regulaminu Organizacyjnego</w:t>
      </w:r>
    </w:p>
    <w:p w14:paraId="723BDD57" w14:textId="77777777" w:rsidR="000D55B7" w:rsidRPr="002E6743" w:rsidRDefault="000D55B7" w:rsidP="000D55B7">
      <w:pPr>
        <w:pStyle w:val="Stopka"/>
        <w:jc w:val="right"/>
        <w:rPr>
          <w:rFonts w:ascii="Bookman Old Style" w:hAnsi="Bookman Old Style"/>
          <w:b/>
          <w:sz w:val="12"/>
          <w:szCs w:val="12"/>
        </w:rPr>
      </w:pPr>
      <w:r w:rsidRPr="002E6743">
        <w:rPr>
          <w:rFonts w:ascii="Bookman Old Style" w:hAnsi="Bookman Old Style"/>
          <w:b/>
          <w:sz w:val="12"/>
          <w:szCs w:val="12"/>
        </w:rPr>
        <w:t>SP ZOZ MSWiA w Łodzi</w:t>
      </w:r>
    </w:p>
    <w:p w14:paraId="6053F205" w14:textId="78BBE0FF" w:rsidR="000D55B7" w:rsidRDefault="00D47E86" w:rsidP="00D47E86">
      <w:pPr>
        <w:pStyle w:val="Stopka"/>
        <w:tabs>
          <w:tab w:val="left" w:pos="708"/>
        </w:tabs>
        <w:ind w:hanging="709"/>
        <w:rPr>
          <w:rFonts w:ascii="Bookman Old Style" w:hAnsi="Bookman Old Style"/>
          <w:b/>
          <w:sz w:val="16"/>
          <w:szCs w:val="16"/>
        </w:rPr>
      </w:pPr>
      <w:r>
        <w:rPr>
          <w:rFonts w:ascii="Arial" w:hAnsi="Arial" w:cs="Arial"/>
          <w:noProof/>
        </w:rPr>
        <w:drawing>
          <wp:inline distT="0" distB="0" distL="0" distR="0" wp14:anchorId="62492C08" wp14:editId="62DFFED5">
            <wp:extent cx="533400" cy="704850"/>
            <wp:effectExtent l="0" t="0" r="0" b="0"/>
            <wp:docPr id="1952728933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D0069F" w14:textId="77777777" w:rsidR="00F160AC" w:rsidRDefault="00F160AC" w:rsidP="00D47E86">
      <w:pPr>
        <w:pStyle w:val="Stopka"/>
        <w:tabs>
          <w:tab w:val="left" w:pos="708"/>
        </w:tabs>
        <w:ind w:hanging="709"/>
        <w:rPr>
          <w:rFonts w:ascii="Bookman Old Style" w:hAnsi="Bookman Old Style"/>
          <w:b/>
          <w:sz w:val="16"/>
          <w:szCs w:val="16"/>
        </w:rPr>
      </w:pPr>
    </w:p>
    <w:p w14:paraId="27468B57" w14:textId="77777777" w:rsidR="00F160AC" w:rsidRPr="00101361" w:rsidRDefault="00F160AC" w:rsidP="00F160AC">
      <w:pPr>
        <w:pStyle w:val="Stopka"/>
        <w:tabs>
          <w:tab w:val="left" w:pos="708"/>
        </w:tabs>
        <w:ind w:hanging="709"/>
        <w:jc w:val="center"/>
        <w:rPr>
          <w:rFonts w:ascii="Georgia" w:hAnsi="Georgia" w:cstheme="minorHAnsi"/>
          <w:b/>
          <w:sz w:val="28"/>
          <w:szCs w:val="28"/>
          <w:u w:val="single"/>
          <w:lang w:val="pl-PL"/>
        </w:rPr>
      </w:pPr>
      <w:r w:rsidRPr="00101361">
        <w:rPr>
          <w:rFonts w:ascii="Georgia" w:hAnsi="Georgia" w:cstheme="minorHAnsi"/>
          <w:b/>
          <w:sz w:val="28"/>
          <w:szCs w:val="28"/>
          <w:u w:val="single"/>
          <w:lang w:val="pl-PL"/>
        </w:rPr>
        <w:t>CENNIK OPŁAT SP ZOZ MSWIA W ŁODZI</w:t>
      </w:r>
    </w:p>
    <w:p w14:paraId="574904B5" w14:textId="77777777" w:rsidR="00F160AC" w:rsidRDefault="00F160AC" w:rsidP="00F160AC">
      <w:pPr>
        <w:pStyle w:val="Stopka"/>
        <w:tabs>
          <w:tab w:val="left" w:pos="708"/>
        </w:tabs>
        <w:ind w:hanging="709"/>
        <w:jc w:val="center"/>
        <w:rPr>
          <w:rFonts w:ascii="Bookman Old Style" w:hAnsi="Bookman Old Style"/>
          <w:b/>
          <w:sz w:val="16"/>
          <w:szCs w:val="16"/>
        </w:rPr>
      </w:pPr>
    </w:p>
    <w:p w14:paraId="250DDBFE" w14:textId="77777777" w:rsidR="000D55B7" w:rsidRDefault="000D55B7" w:rsidP="000D55B7">
      <w:pPr>
        <w:rPr>
          <w:vanish/>
        </w:rPr>
      </w:pPr>
    </w:p>
    <w:p w14:paraId="1FBD6ABB" w14:textId="77777777" w:rsidR="000D55B7" w:rsidRDefault="000D55B7" w:rsidP="000D55B7">
      <w:pPr>
        <w:rPr>
          <w:vanish/>
        </w:rPr>
      </w:pPr>
    </w:p>
    <w:p w14:paraId="2AE4EAE0" w14:textId="77777777" w:rsidR="000D55B7" w:rsidRDefault="000D55B7" w:rsidP="000D55B7">
      <w:pPr>
        <w:widowControl/>
        <w:suppressAutoHyphens w:val="0"/>
        <w:spacing w:line="276" w:lineRule="auto"/>
        <w:ind w:left="709" w:firstLine="11"/>
        <w:contextualSpacing/>
        <w:jc w:val="both"/>
        <w:rPr>
          <w:rFonts w:ascii="Bookman Old Style" w:eastAsia="Calibri" w:hAnsi="Bookman Old Style" w:cs="Times New Roman"/>
          <w:sz w:val="16"/>
          <w:szCs w:val="16"/>
          <w:lang w:bidi="ar-SA"/>
        </w:rPr>
      </w:pPr>
    </w:p>
    <w:tbl>
      <w:tblPr>
        <w:tblW w:w="0" w:type="auto"/>
        <w:jc w:val="center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447"/>
        <w:gridCol w:w="822"/>
        <w:gridCol w:w="5574"/>
        <w:gridCol w:w="2075"/>
        <w:gridCol w:w="154"/>
      </w:tblGrid>
      <w:tr w:rsidR="000D55B7" w:rsidRPr="00D30971" w14:paraId="20636A69" w14:textId="77777777" w:rsidTr="00CF3593">
        <w:trPr>
          <w:gridBefore w:val="1"/>
          <w:gridAfter w:val="1"/>
          <w:wBefore w:w="447" w:type="dxa"/>
          <w:wAfter w:w="154" w:type="dxa"/>
          <w:jc w:val="center"/>
        </w:trPr>
        <w:tc>
          <w:tcPr>
            <w:tcW w:w="8471" w:type="dxa"/>
            <w:gridSpan w:val="3"/>
            <w:tcBorders>
              <w:top w:val="nil"/>
              <w:left w:val="nil"/>
              <w:bottom w:val="single" w:sz="18" w:space="0" w:color="FFFFFF"/>
              <w:right w:val="nil"/>
            </w:tcBorders>
            <w:shd w:val="pct20" w:color="000000" w:fill="FFFFFF"/>
            <w:hideMark/>
          </w:tcPr>
          <w:p w14:paraId="2B1359A9" w14:textId="77777777" w:rsidR="000D55B7" w:rsidRPr="00D30971" w:rsidRDefault="000D55B7" w:rsidP="00850947">
            <w:pPr>
              <w:jc w:val="center"/>
              <w:rPr>
                <w:rFonts w:ascii="Bookman Old Style" w:hAnsi="Bookman Old Style"/>
                <w:b/>
                <w:bCs/>
                <w:color w:val="auto"/>
                <w:sz w:val="16"/>
                <w:szCs w:val="16"/>
              </w:rPr>
            </w:pPr>
            <w:r w:rsidRPr="00D30971">
              <w:rPr>
                <w:rFonts w:ascii="Bookman Old Style" w:hAnsi="Bookman Old Style"/>
                <w:b/>
                <w:bCs/>
                <w:color w:val="auto"/>
                <w:sz w:val="16"/>
                <w:szCs w:val="16"/>
              </w:rPr>
              <w:t>IZBA PRZYJĘĆ</w:t>
            </w:r>
          </w:p>
        </w:tc>
      </w:tr>
      <w:tr w:rsidR="000D55B7" w:rsidRPr="00D30971" w14:paraId="64AC3E57" w14:textId="77777777" w:rsidTr="00CF3593">
        <w:trPr>
          <w:trHeight w:val="135"/>
          <w:jc w:val="center"/>
        </w:trPr>
        <w:tc>
          <w:tcPr>
            <w:tcW w:w="1269" w:type="dxa"/>
            <w:gridSpan w:val="2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20F5F299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b/>
                <w:bCs/>
                <w:color w:val="auto"/>
                <w:sz w:val="16"/>
                <w:szCs w:val="16"/>
                <w:u w:val="single"/>
                <w:lang w:eastAsia="ar-SA" w:bidi="ar-SA"/>
              </w:rPr>
            </w:pPr>
            <w:r w:rsidRPr="00D30971">
              <w:rPr>
                <w:rFonts w:ascii="Bookman Old Style" w:eastAsia="Times New Roman" w:hAnsi="Bookman Old Style" w:cs="Times New Roman"/>
                <w:b/>
                <w:bCs/>
                <w:color w:val="auto"/>
                <w:sz w:val="16"/>
                <w:szCs w:val="16"/>
                <w:u w:val="single"/>
                <w:lang w:eastAsia="ar-SA" w:bidi="ar-SA"/>
              </w:rPr>
              <w:t>L.p.</w:t>
            </w:r>
          </w:p>
        </w:tc>
        <w:tc>
          <w:tcPr>
            <w:tcW w:w="5574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166890C1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b/>
                <w:bCs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eastAsia="Times New Roman" w:hAnsi="Bookman Old Style" w:cs="Times New Roman"/>
                <w:b/>
                <w:bCs/>
                <w:color w:val="auto"/>
                <w:sz w:val="16"/>
                <w:szCs w:val="16"/>
                <w:lang w:eastAsia="ar-SA" w:bidi="ar-SA"/>
              </w:rPr>
              <w:t xml:space="preserve">Cennik komercyjny dla porad w Izbie Przyjęć i dla potrzeb konsultacji </w:t>
            </w:r>
            <w:proofErr w:type="spellStart"/>
            <w:r w:rsidRPr="00D30971">
              <w:rPr>
                <w:rFonts w:ascii="Bookman Old Style" w:eastAsia="Times New Roman" w:hAnsi="Bookman Old Style" w:cs="Times New Roman"/>
                <w:b/>
                <w:bCs/>
                <w:color w:val="auto"/>
                <w:sz w:val="16"/>
                <w:szCs w:val="16"/>
                <w:lang w:eastAsia="ar-SA" w:bidi="ar-SA"/>
              </w:rPr>
              <w:t>międzyszpitalnych</w:t>
            </w:r>
            <w:proofErr w:type="spellEnd"/>
            <w:r w:rsidRPr="00D30971">
              <w:rPr>
                <w:rFonts w:ascii="Bookman Old Style" w:eastAsia="Times New Roman" w:hAnsi="Bookman Old Style" w:cs="Times New Roman"/>
                <w:b/>
                <w:bCs/>
                <w:color w:val="auto"/>
                <w:sz w:val="16"/>
                <w:szCs w:val="16"/>
                <w:lang w:eastAsia="ar-SA" w:bidi="ar-SA"/>
              </w:rPr>
              <w:t xml:space="preserve"> </w:t>
            </w:r>
          </w:p>
        </w:tc>
        <w:tc>
          <w:tcPr>
            <w:tcW w:w="2229" w:type="dxa"/>
            <w:gridSpan w:val="2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14:paraId="4486064B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b/>
                <w:bCs/>
                <w:color w:val="auto"/>
                <w:sz w:val="16"/>
                <w:szCs w:val="16"/>
                <w:u w:val="single"/>
                <w:lang w:eastAsia="ar-SA" w:bidi="ar-SA"/>
              </w:rPr>
            </w:pPr>
            <w:r w:rsidRPr="00D30971">
              <w:rPr>
                <w:rFonts w:ascii="Bookman Old Style" w:eastAsia="Times New Roman" w:hAnsi="Bookman Old Style" w:cs="Times New Roman"/>
                <w:b/>
                <w:bCs/>
                <w:color w:val="auto"/>
                <w:sz w:val="16"/>
                <w:szCs w:val="16"/>
                <w:u w:val="single"/>
                <w:lang w:eastAsia="ar-SA" w:bidi="ar-SA"/>
              </w:rPr>
              <w:t>Cena</w:t>
            </w:r>
          </w:p>
        </w:tc>
      </w:tr>
      <w:tr w:rsidR="000D55B7" w:rsidRPr="00D30971" w14:paraId="09F8D874" w14:textId="77777777" w:rsidTr="00CF3593">
        <w:trPr>
          <w:trHeight w:val="135"/>
          <w:jc w:val="center"/>
        </w:trPr>
        <w:tc>
          <w:tcPr>
            <w:tcW w:w="1269" w:type="dxa"/>
            <w:gridSpan w:val="2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3EE07A4E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  <w:t>1.</w:t>
            </w:r>
          </w:p>
        </w:tc>
        <w:tc>
          <w:tcPr>
            <w:tcW w:w="5574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44C0CEFD" w14:textId="77777777" w:rsidR="000D55B7" w:rsidRPr="00D30971" w:rsidRDefault="000D55B7" w:rsidP="00850947">
            <w:pPr>
              <w:widowControl/>
              <w:rPr>
                <w:rFonts w:ascii="Bookman Old Style" w:eastAsia="Times New Roman" w:hAnsi="Bookman Old Style" w:cs="Times New Roman"/>
                <w:b/>
                <w:bCs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eastAsia="Times New Roman" w:hAnsi="Bookman Old Style" w:cs="Times New Roman"/>
                <w:b/>
                <w:bCs/>
                <w:color w:val="auto"/>
                <w:sz w:val="16"/>
                <w:szCs w:val="16"/>
                <w:lang w:eastAsia="ar-SA" w:bidi="ar-SA"/>
              </w:rPr>
              <w:t>Diagnostyka laboratoryjna zgodna z cennikiem powyżej</w:t>
            </w:r>
          </w:p>
        </w:tc>
        <w:tc>
          <w:tcPr>
            <w:tcW w:w="2229" w:type="dxa"/>
            <w:gridSpan w:val="2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33D192C8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b/>
                <w:bCs/>
                <w:color w:val="auto"/>
                <w:sz w:val="16"/>
                <w:szCs w:val="16"/>
                <w:u w:val="single"/>
                <w:lang w:eastAsia="ar-SA" w:bidi="ar-SA"/>
              </w:rPr>
            </w:pPr>
          </w:p>
        </w:tc>
      </w:tr>
      <w:tr w:rsidR="000D55B7" w:rsidRPr="00D30971" w14:paraId="36A9FD75" w14:textId="77777777" w:rsidTr="00CF3593">
        <w:trPr>
          <w:trHeight w:val="135"/>
          <w:jc w:val="center"/>
        </w:trPr>
        <w:tc>
          <w:tcPr>
            <w:tcW w:w="1269" w:type="dxa"/>
            <w:gridSpan w:val="2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2A948CCB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  <w:t>2.</w:t>
            </w:r>
          </w:p>
        </w:tc>
        <w:tc>
          <w:tcPr>
            <w:tcW w:w="5574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1FEA197F" w14:textId="77777777" w:rsidR="000D55B7" w:rsidRPr="00D30971" w:rsidRDefault="000D55B7" w:rsidP="00850947">
            <w:pPr>
              <w:widowControl/>
              <w:rPr>
                <w:rFonts w:ascii="Bookman Old Style" w:eastAsia="Times New Roman" w:hAnsi="Bookman Old Style" w:cs="Times New Roman"/>
                <w:b/>
                <w:bCs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eastAsia="Times New Roman" w:hAnsi="Bookman Old Style" w:cs="Times New Roman"/>
                <w:b/>
                <w:bCs/>
                <w:color w:val="auto"/>
                <w:sz w:val="16"/>
                <w:szCs w:val="16"/>
                <w:lang w:eastAsia="ar-SA" w:bidi="ar-SA"/>
              </w:rPr>
              <w:t>Diagnostyka obrazowa zgodna z cennikiem powyżej</w:t>
            </w:r>
          </w:p>
        </w:tc>
        <w:tc>
          <w:tcPr>
            <w:tcW w:w="2229" w:type="dxa"/>
            <w:gridSpan w:val="2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72E0D721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b/>
                <w:bCs/>
                <w:color w:val="auto"/>
                <w:sz w:val="16"/>
                <w:szCs w:val="16"/>
                <w:u w:val="single"/>
                <w:lang w:eastAsia="ar-SA" w:bidi="ar-SA"/>
              </w:rPr>
            </w:pPr>
          </w:p>
        </w:tc>
      </w:tr>
      <w:tr w:rsidR="000D55B7" w:rsidRPr="00D30971" w14:paraId="23E5182E" w14:textId="77777777" w:rsidTr="00CF3593">
        <w:trPr>
          <w:trHeight w:val="135"/>
          <w:jc w:val="center"/>
        </w:trPr>
        <w:tc>
          <w:tcPr>
            <w:tcW w:w="9072" w:type="dxa"/>
            <w:gridSpan w:val="5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</w:tcPr>
          <w:p w14:paraId="326D3DB5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b/>
                <w:bCs/>
                <w:color w:val="auto"/>
                <w:sz w:val="16"/>
                <w:szCs w:val="16"/>
                <w:u w:val="single"/>
                <w:lang w:eastAsia="ar-SA" w:bidi="ar-SA"/>
              </w:rPr>
            </w:pPr>
          </w:p>
        </w:tc>
      </w:tr>
      <w:tr w:rsidR="000D55B7" w:rsidRPr="00D30971" w14:paraId="64FBC480" w14:textId="77777777" w:rsidTr="00CF3593">
        <w:trPr>
          <w:trHeight w:val="135"/>
          <w:jc w:val="center"/>
        </w:trPr>
        <w:tc>
          <w:tcPr>
            <w:tcW w:w="1269" w:type="dxa"/>
            <w:gridSpan w:val="2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26DD64DE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  <w:t>1.</w:t>
            </w:r>
          </w:p>
        </w:tc>
        <w:tc>
          <w:tcPr>
            <w:tcW w:w="5574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16736F6B" w14:textId="77777777" w:rsidR="000D55B7" w:rsidRPr="00D30971" w:rsidRDefault="000D55B7" w:rsidP="00850947">
            <w:pPr>
              <w:widowControl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  <w:t>Porada lekarza Izby Przyjęć</w:t>
            </w:r>
          </w:p>
        </w:tc>
        <w:tc>
          <w:tcPr>
            <w:tcW w:w="2229" w:type="dxa"/>
            <w:gridSpan w:val="2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14:paraId="65861C62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  <w:t>3</w:t>
            </w:r>
            <w:r w:rsidRPr="00D30971"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  <w:t>00,00 zł</w:t>
            </w:r>
          </w:p>
        </w:tc>
      </w:tr>
      <w:tr w:rsidR="000D55B7" w:rsidRPr="00D30971" w14:paraId="0ABD0020" w14:textId="77777777" w:rsidTr="00CF3593">
        <w:trPr>
          <w:trHeight w:val="135"/>
          <w:jc w:val="center"/>
        </w:trPr>
        <w:tc>
          <w:tcPr>
            <w:tcW w:w="1269" w:type="dxa"/>
            <w:gridSpan w:val="2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29AE47BB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  <w:t>2.</w:t>
            </w:r>
          </w:p>
        </w:tc>
        <w:tc>
          <w:tcPr>
            <w:tcW w:w="5574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1E02939F" w14:textId="77777777" w:rsidR="000D55B7" w:rsidRPr="00D30971" w:rsidRDefault="000D55B7" w:rsidP="00850947">
            <w:pPr>
              <w:widowControl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  <w:t>Praca pielęgniarki</w:t>
            </w:r>
          </w:p>
        </w:tc>
        <w:tc>
          <w:tcPr>
            <w:tcW w:w="2229" w:type="dxa"/>
            <w:gridSpan w:val="2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/>
          </w:tcPr>
          <w:p w14:paraId="63E60790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  <w:t>1</w:t>
            </w:r>
            <w:r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  <w:t>5</w:t>
            </w:r>
            <w:r w:rsidRPr="00D30971"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  <w:t>0,00 zł</w:t>
            </w:r>
          </w:p>
        </w:tc>
      </w:tr>
      <w:tr w:rsidR="000D55B7" w:rsidRPr="00D30971" w14:paraId="35A8A5EE" w14:textId="77777777" w:rsidTr="00CF3593">
        <w:trPr>
          <w:trHeight w:val="135"/>
          <w:jc w:val="center"/>
        </w:trPr>
        <w:tc>
          <w:tcPr>
            <w:tcW w:w="1269" w:type="dxa"/>
            <w:gridSpan w:val="2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0FBA72D1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  <w:t>3.</w:t>
            </w:r>
          </w:p>
        </w:tc>
        <w:tc>
          <w:tcPr>
            <w:tcW w:w="5574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7ED36F53" w14:textId="77777777" w:rsidR="000D55B7" w:rsidRPr="00D30971" w:rsidRDefault="000D55B7" w:rsidP="00850947">
            <w:pPr>
              <w:widowControl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  <w:t>EKG</w:t>
            </w:r>
          </w:p>
        </w:tc>
        <w:tc>
          <w:tcPr>
            <w:tcW w:w="2229" w:type="dxa"/>
            <w:gridSpan w:val="2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1062B439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  <w:t>7</w:t>
            </w:r>
            <w:r w:rsidRPr="00D30971"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  <w:t>0,00 zł</w:t>
            </w:r>
          </w:p>
        </w:tc>
      </w:tr>
      <w:tr w:rsidR="000D55B7" w:rsidRPr="00D30971" w14:paraId="590BB0AB" w14:textId="77777777" w:rsidTr="00CF3593">
        <w:trPr>
          <w:trHeight w:val="232"/>
          <w:jc w:val="center"/>
        </w:trPr>
        <w:tc>
          <w:tcPr>
            <w:tcW w:w="1269" w:type="dxa"/>
            <w:gridSpan w:val="2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21F27048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  <w:t>4.</w:t>
            </w:r>
          </w:p>
        </w:tc>
        <w:tc>
          <w:tcPr>
            <w:tcW w:w="5574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6CCA454F" w14:textId="77777777" w:rsidR="000D55B7" w:rsidRPr="00D30971" w:rsidRDefault="000D55B7" w:rsidP="00850947">
            <w:pPr>
              <w:widowControl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  <w:t>Iniekcja domięśniowa</w:t>
            </w:r>
          </w:p>
        </w:tc>
        <w:tc>
          <w:tcPr>
            <w:tcW w:w="2229" w:type="dxa"/>
            <w:gridSpan w:val="2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26D1C8A9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  <w:t>5</w:t>
            </w:r>
            <w:r w:rsidRPr="00D30971"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  <w:t>0,00 zł</w:t>
            </w:r>
          </w:p>
        </w:tc>
      </w:tr>
      <w:tr w:rsidR="000D55B7" w:rsidRPr="00D30971" w14:paraId="58ADFC9C" w14:textId="77777777" w:rsidTr="00CF3593">
        <w:trPr>
          <w:trHeight w:val="135"/>
          <w:jc w:val="center"/>
        </w:trPr>
        <w:tc>
          <w:tcPr>
            <w:tcW w:w="1269" w:type="dxa"/>
            <w:gridSpan w:val="2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30856F95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  <w:t>5.</w:t>
            </w:r>
          </w:p>
        </w:tc>
        <w:tc>
          <w:tcPr>
            <w:tcW w:w="5574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0A166A58" w14:textId="77777777" w:rsidR="000D55B7" w:rsidRPr="00D30971" w:rsidRDefault="000D55B7" w:rsidP="00850947">
            <w:pPr>
              <w:widowControl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  <w:t xml:space="preserve">Iniekcja dożylna lub założenie </w:t>
            </w:r>
            <w:proofErr w:type="spellStart"/>
            <w:r w:rsidRPr="00D30971"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  <w:t>venflonu</w:t>
            </w:r>
            <w:proofErr w:type="spellEnd"/>
            <w:r w:rsidRPr="00D30971"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  <w:t xml:space="preserve"> </w:t>
            </w:r>
          </w:p>
        </w:tc>
        <w:tc>
          <w:tcPr>
            <w:tcW w:w="2229" w:type="dxa"/>
            <w:gridSpan w:val="2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/>
          </w:tcPr>
          <w:p w14:paraId="18FA62D3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  <w:t>8</w:t>
            </w:r>
            <w:r w:rsidRPr="00D30971"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  <w:t>0,00 zł</w:t>
            </w:r>
          </w:p>
        </w:tc>
      </w:tr>
      <w:tr w:rsidR="000D55B7" w:rsidRPr="00D30971" w14:paraId="5F2C71D1" w14:textId="77777777" w:rsidTr="00CF3593">
        <w:trPr>
          <w:trHeight w:val="135"/>
          <w:jc w:val="center"/>
        </w:trPr>
        <w:tc>
          <w:tcPr>
            <w:tcW w:w="1269" w:type="dxa"/>
            <w:gridSpan w:val="2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25C0E336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  <w:t>6.</w:t>
            </w:r>
          </w:p>
        </w:tc>
        <w:tc>
          <w:tcPr>
            <w:tcW w:w="5574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73D94FBA" w14:textId="77777777" w:rsidR="000D55B7" w:rsidRPr="00D30971" w:rsidRDefault="000D55B7" w:rsidP="00850947">
            <w:pPr>
              <w:widowControl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  <w:t>Podanie leku przez nebulizator</w:t>
            </w:r>
          </w:p>
        </w:tc>
        <w:tc>
          <w:tcPr>
            <w:tcW w:w="2229" w:type="dxa"/>
            <w:gridSpan w:val="2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72D48CDA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  <w:t>8</w:t>
            </w:r>
            <w:r w:rsidRPr="00D30971"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  <w:t>0,00 zł</w:t>
            </w:r>
          </w:p>
        </w:tc>
      </w:tr>
      <w:tr w:rsidR="000D55B7" w:rsidRPr="00D30971" w14:paraId="7C42E8E6" w14:textId="77777777" w:rsidTr="00CF3593">
        <w:trPr>
          <w:trHeight w:val="135"/>
          <w:jc w:val="center"/>
        </w:trPr>
        <w:tc>
          <w:tcPr>
            <w:tcW w:w="1269" w:type="dxa"/>
            <w:gridSpan w:val="2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47174B0C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  <w:t>7.</w:t>
            </w:r>
          </w:p>
        </w:tc>
        <w:tc>
          <w:tcPr>
            <w:tcW w:w="5574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63A6E951" w14:textId="77777777" w:rsidR="000D55B7" w:rsidRPr="00D30971" w:rsidRDefault="000D55B7" w:rsidP="00850947">
            <w:pPr>
              <w:widowControl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  <w:t>Opatrunek</w:t>
            </w:r>
          </w:p>
        </w:tc>
        <w:tc>
          <w:tcPr>
            <w:tcW w:w="2229" w:type="dxa"/>
            <w:gridSpan w:val="2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/>
          </w:tcPr>
          <w:p w14:paraId="1551C017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  <w:t>8</w:t>
            </w:r>
            <w:r w:rsidRPr="00D30971"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  <w:t>0,00 zł</w:t>
            </w:r>
          </w:p>
        </w:tc>
      </w:tr>
      <w:tr w:rsidR="000D55B7" w:rsidRPr="00D30971" w14:paraId="18938C9D" w14:textId="77777777" w:rsidTr="00CF3593">
        <w:trPr>
          <w:trHeight w:val="135"/>
          <w:jc w:val="center"/>
        </w:trPr>
        <w:tc>
          <w:tcPr>
            <w:tcW w:w="1269" w:type="dxa"/>
            <w:gridSpan w:val="2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2DEDC8C0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  <w:t>8.</w:t>
            </w:r>
          </w:p>
        </w:tc>
        <w:tc>
          <w:tcPr>
            <w:tcW w:w="5574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163B37B5" w14:textId="77777777" w:rsidR="000D55B7" w:rsidRPr="00D30971" w:rsidRDefault="000D55B7" w:rsidP="00850947">
            <w:pPr>
              <w:widowControl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  <w:t>Założenie lub wymiana cewnika do pęcherza</w:t>
            </w:r>
          </w:p>
        </w:tc>
        <w:tc>
          <w:tcPr>
            <w:tcW w:w="2229" w:type="dxa"/>
            <w:gridSpan w:val="2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78D4D8F1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  <w:t>10</w:t>
            </w:r>
            <w:r w:rsidRPr="00D30971"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  <w:t>0,00 zł</w:t>
            </w:r>
          </w:p>
        </w:tc>
      </w:tr>
      <w:tr w:rsidR="000D55B7" w:rsidRPr="00D30971" w14:paraId="09B8079F" w14:textId="77777777" w:rsidTr="00CF3593">
        <w:trPr>
          <w:trHeight w:val="35"/>
          <w:jc w:val="center"/>
        </w:trPr>
        <w:tc>
          <w:tcPr>
            <w:tcW w:w="9072" w:type="dxa"/>
            <w:gridSpan w:val="5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pct5" w:color="000000" w:fill="FFFFFF"/>
            <w:hideMark/>
          </w:tcPr>
          <w:p w14:paraId="6F862EA3" w14:textId="77777777" w:rsidR="000D55B7" w:rsidRPr="00D30971" w:rsidRDefault="000D55B7" w:rsidP="00850947">
            <w:pPr>
              <w:rPr>
                <w:color w:val="auto"/>
              </w:rPr>
            </w:pPr>
          </w:p>
        </w:tc>
      </w:tr>
      <w:tr w:rsidR="000D55B7" w:rsidRPr="00D30971" w14:paraId="1D57E574" w14:textId="77777777" w:rsidTr="00CF3593">
        <w:trPr>
          <w:trHeight w:val="135"/>
          <w:jc w:val="center"/>
        </w:trPr>
        <w:tc>
          <w:tcPr>
            <w:tcW w:w="9072" w:type="dxa"/>
            <w:gridSpan w:val="5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pct20" w:color="000000" w:fill="FFFFFF"/>
            <w:hideMark/>
          </w:tcPr>
          <w:p w14:paraId="74092185" w14:textId="77777777" w:rsidR="000D55B7" w:rsidRPr="0036031A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b/>
                <w:color w:val="auto"/>
                <w:sz w:val="16"/>
                <w:szCs w:val="16"/>
                <w:lang w:eastAsia="ar-SA" w:bidi="ar-SA"/>
              </w:rPr>
            </w:pPr>
            <w:r w:rsidRPr="0036031A">
              <w:rPr>
                <w:rFonts w:ascii="Bookman Old Style" w:eastAsia="Times New Roman" w:hAnsi="Bookman Old Style" w:cs="Times New Roman"/>
                <w:b/>
                <w:color w:val="auto"/>
                <w:sz w:val="16"/>
                <w:szCs w:val="16"/>
                <w:lang w:eastAsia="ar-SA" w:bidi="ar-SA"/>
              </w:rPr>
              <w:t>Świadczenia wykonywane w ramach chirurgii urazowo-ortopedycznej</w:t>
            </w:r>
          </w:p>
        </w:tc>
      </w:tr>
      <w:tr w:rsidR="000D55B7" w:rsidRPr="00D30971" w14:paraId="0DB294CD" w14:textId="77777777" w:rsidTr="00CF3593">
        <w:trPr>
          <w:jc w:val="center"/>
        </w:trPr>
        <w:tc>
          <w:tcPr>
            <w:tcW w:w="1269" w:type="dxa"/>
            <w:gridSpan w:val="2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14:paraId="500A499D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  <w:t>1</w:t>
            </w:r>
          </w:p>
        </w:tc>
        <w:tc>
          <w:tcPr>
            <w:tcW w:w="55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14:paraId="35B6E7E6" w14:textId="77777777" w:rsidR="000D55B7" w:rsidRPr="00D30971" w:rsidRDefault="000D55B7" w:rsidP="00850947">
            <w:pPr>
              <w:widowControl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  <w:t>Konsultacja specjalistyczna</w:t>
            </w:r>
            <w:r w:rsidRPr="00D30971">
              <w:rPr>
                <w:rFonts w:ascii="Bookman Old Style" w:eastAsia="Times New Roman" w:hAnsi="Bookman Old Style" w:cs="Times New Roman"/>
                <w:b/>
                <w:bCs/>
                <w:color w:val="auto"/>
                <w:sz w:val="16"/>
                <w:szCs w:val="16"/>
                <w:lang w:eastAsia="ar-SA" w:bidi="ar-SA"/>
              </w:rPr>
              <w:t xml:space="preserve"> ortopedyczna</w:t>
            </w:r>
          </w:p>
        </w:tc>
        <w:tc>
          <w:tcPr>
            <w:tcW w:w="2229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14:paraId="44EB308E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  <w:t>4</w:t>
            </w:r>
            <w:r w:rsidRPr="00D30971"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  <w:t>00,00 zł</w:t>
            </w:r>
          </w:p>
        </w:tc>
      </w:tr>
      <w:tr w:rsidR="000D55B7" w:rsidRPr="00D30971" w14:paraId="6E05BF5D" w14:textId="77777777" w:rsidTr="00CF3593">
        <w:trPr>
          <w:jc w:val="center"/>
        </w:trPr>
        <w:tc>
          <w:tcPr>
            <w:tcW w:w="1269" w:type="dxa"/>
            <w:gridSpan w:val="2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17032E74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  <w:t>2</w:t>
            </w:r>
          </w:p>
        </w:tc>
        <w:tc>
          <w:tcPr>
            <w:tcW w:w="55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7019D188" w14:textId="77777777" w:rsidR="000D55B7" w:rsidRPr="00D30971" w:rsidRDefault="000D55B7" w:rsidP="00850947">
            <w:pPr>
              <w:widowControl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hAnsi="Bookman Old Style"/>
                <w:color w:val="auto"/>
                <w:sz w:val="16"/>
                <w:szCs w:val="16"/>
              </w:rPr>
              <w:t xml:space="preserve">założenie </w:t>
            </w:r>
            <w:proofErr w:type="spellStart"/>
            <w:r w:rsidRPr="00D30971">
              <w:rPr>
                <w:rFonts w:ascii="Bookman Old Style" w:hAnsi="Bookman Old Style"/>
                <w:color w:val="auto"/>
                <w:sz w:val="16"/>
                <w:szCs w:val="16"/>
              </w:rPr>
              <w:t>longaty</w:t>
            </w:r>
            <w:proofErr w:type="spellEnd"/>
            <w:r w:rsidRPr="00D30971">
              <w:rPr>
                <w:rFonts w:ascii="Bookman Old Style" w:hAnsi="Bookman Old Style"/>
                <w:color w:val="auto"/>
                <w:sz w:val="16"/>
                <w:szCs w:val="16"/>
              </w:rPr>
              <w:t xml:space="preserve"> gipsowej małej</w:t>
            </w:r>
          </w:p>
        </w:tc>
        <w:tc>
          <w:tcPr>
            <w:tcW w:w="2229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14:paraId="298853DB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>
              <w:rPr>
                <w:rFonts w:ascii="Bookman Old Style" w:hAnsi="Bookman Old Style"/>
                <w:color w:val="auto"/>
                <w:sz w:val="16"/>
                <w:szCs w:val="16"/>
              </w:rPr>
              <w:t>9</w:t>
            </w:r>
            <w:r w:rsidRPr="00D30971">
              <w:rPr>
                <w:rFonts w:ascii="Bookman Old Style" w:hAnsi="Bookman Old Style"/>
                <w:color w:val="auto"/>
                <w:sz w:val="16"/>
                <w:szCs w:val="16"/>
              </w:rPr>
              <w:t>0,00 zł</w:t>
            </w:r>
          </w:p>
        </w:tc>
      </w:tr>
      <w:tr w:rsidR="000D55B7" w:rsidRPr="00D30971" w14:paraId="46E94E1E" w14:textId="77777777" w:rsidTr="00CF3593">
        <w:trPr>
          <w:jc w:val="center"/>
        </w:trPr>
        <w:tc>
          <w:tcPr>
            <w:tcW w:w="1269" w:type="dxa"/>
            <w:gridSpan w:val="2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14:paraId="6D8B4593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  <w:t>3</w:t>
            </w:r>
          </w:p>
        </w:tc>
        <w:tc>
          <w:tcPr>
            <w:tcW w:w="55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14:paraId="12F8FCBC" w14:textId="77777777" w:rsidR="000D55B7" w:rsidRPr="00D30971" w:rsidRDefault="000D55B7" w:rsidP="00850947">
            <w:pPr>
              <w:widowControl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hAnsi="Bookman Old Style"/>
                <w:color w:val="auto"/>
                <w:sz w:val="16"/>
                <w:szCs w:val="16"/>
              </w:rPr>
              <w:t xml:space="preserve">założenie </w:t>
            </w:r>
            <w:proofErr w:type="spellStart"/>
            <w:r w:rsidRPr="00D30971">
              <w:rPr>
                <w:rFonts w:ascii="Bookman Old Style" w:hAnsi="Bookman Old Style"/>
                <w:color w:val="auto"/>
                <w:sz w:val="16"/>
                <w:szCs w:val="16"/>
              </w:rPr>
              <w:t>longaty</w:t>
            </w:r>
            <w:proofErr w:type="spellEnd"/>
            <w:r w:rsidRPr="00D30971">
              <w:rPr>
                <w:rFonts w:ascii="Bookman Old Style" w:hAnsi="Bookman Old Style"/>
                <w:color w:val="auto"/>
                <w:sz w:val="16"/>
                <w:szCs w:val="16"/>
              </w:rPr>
              <w:t xml:space="preserve"> gipsowej dużej</w:t>
            </w:r>
          </w:p>
        </w:tc>
        <w:tc>
          <w:tcPr>
            <w:tcW w:w="2229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14:paraId="75047429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hAnsi="Bookman Old Style"/>
                <w:color w:val="auto"/>
                <w:sz w:val="16"/>
                <w:szCs w:val="16"/>
              </w:rPr>
              <w:t>1</w:t>
            </w:r>
            <w:r>
              <w:rPr>
                <w:rFonts w:ascii="Bookman Old Style" w:hAnsi="Bookman Old Style"/>
                <w:color w:val="auto"/>
                <w:sz w:val="16"/>
                <w:szCs w:val="16"/>
              </w:rPr>
              <w:t>2</w:t>
            </w:r>
            <w:r w:rsidRPr="00D30971">
              <w:rPr>
                <w:rFonts w:ascii="Bookman Old Style" w:hAnsi="Bookman Old Style"/>
                <w:color w:val="auto"/>
                <w:sz w:val="16"/>
                <w:szCs w:val="16"/>
              </w:rPr>
              <w:t>0,00 zł</w:t>
            </w:r>
          </w:p>
        </w:tc>
      </w:tr>
      <w:tr w:rsidR="000D55B7" w:rsidRPr="00D30971" w14:paraId="2B88C8FB" w14:textId="77777777" w:rsidTr="00CF3593">
        <w:trPr>
          <w:jc w:val="center"/>
        </w:trPr>
        <w:tc>
          <w:tcPr>
            <w:tcW w:w="1269" w:type="dxa"/>
            <w:gridSpan w:val="2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7F66AD3C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  <w:t>4</w:t>
            </w:r>
          </w:p>
        </w:tc>
        <w:tc>
          <w:tcPr>
            <w:tcW w:w="55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2110DCEC" w14:textId="77777777" w:rsidR="000D55B7" w:rsidRPr="00D30971" w:rsidRDefault="000D55B7" w:rsidP="00850947">
            <w:pPr>
              <w:widowControl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hAnsi="Bookman Old Style"/>
                <w:color w:val="auto"/>
                <w:sz w:val="16"/>
                <w:szCs w:val="16"/>
              </w:rPr>
              <w:t>założenie gipsu pełnego małego</w:t>
            </w:r>
          </w:p>
        </w:tc>
        <w:tc>
          <w:tcPr>
            <w:tcW w:w="2229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14:paraId="1EF8029B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hAnsi="Bookman Old Style"/>
                <w:color w:val="auto"/>
                <w:sz w:val="16"/>
                <w:szCs w:val="16"/>
              </w:rPr>
              <w:t>1</w:t>
            </w:r>
            <w:r>
              <w:rPr>
                <w:rFonts w:ascii="Bookman Old Style" w:hAnsi="Bookman Old Style"/>
                <w:color w:val="auto"/>
                <w:sz w:val="16"/>
                <w:szCs w:val="16"/>
              </w:rPr>
              <w:t>4</w:t>
            </w:r>
            <w:r w:rsidRPr="00D30971">
              <w:rPr>
                <w:rFonts w:ascii="Bookman Old Style" w:hAnsi="Bookman Old Style"/>
                <w:color w:val="auto"/>
                <w:sz w:val="16"/>
                <w:szCs w:val="16"/>
              </w:rPr>
              <w:t>0,00 zł</w:t>
            </w:r>
          </w:p>
        </w:tc>
      </w:tr>
      <w:tr w:rsidR="000D55B7" w:rsidRPr="00D30971" w14:paraId="545BD942" w14:textId="77777777" w:rsidTr="00CF3593">
        <w:trPr>
          <w:jc w:val="center"/>
        </w:trPr>
        <w:tc>
          <w:tcPr>
            <w:tcW w:w="1269" w:type="dxa"/>
            <w:gridSpan w:val="2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14:paraId="39930267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  <w:t>5</w:t>
            </w:r>
          </w:p>
        </w:tc>
        <w:tc>
          <w:tcPr>
            <w:tcW w:w="55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14:paraId="57CFEC41" w14:textId="77777777" w:rsidR="000D55B7" w:rsidRPr="00D30971" w:rsidRDefault="000D55B7" w:rsidP="00850947">
            <w:pPr>
              <w:widowControl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hAnsi="Bookman Old Style"/>
                <w:color w:val="auto"/>
                <w:sz w:val="16"/>
                <w:szCs w:val="16"/>
              </w:rPr>
              <w:t>założenie gipsu pełnego dużego</w:t>
            </w:r>
          </w:p>
        </w:tc>
        <w:tc>
          <w:tcPr>
            <w:tcW w:w="2229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14:paraId="5EA7545A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>
              <w:rPr>
                <w:rFonts w:ascii="Bookman Old Style" w:hAnsi="Bookman Old Style"/>
                <w:color w:val="auto"/>
                <w:sz w:val="16"/>
                <w:szCs w:val="16"/>
              </w:rPr>
              <w:t>20</w:t>
            </w:r>
            <w:r w:rsidRPr="00D30971">
              <w:rPr>
                <w:rFonts w:ascii="Bookman Old Style" w:hAnsi="Bookman Old Style"/>
                <w:color w:val="auto"/>
                <w:sz w:val="16"/>
                <w:szCs w:val="16"/>
              </w:rPr>
              <w:t>0,00 zł</w:t>
            </w:r>
          </w:p>
        </w:tc>
      </w:tr>
      <w:tr w:rsidR="000D55B7" w:rsidRPr="00D30971" w14:paraId="71308A45" w14:textId="77777777" w:rsidTr="00CF3593">
        <w:trPr>
          <w:trHeight w:val="81"/>
          <w:jc w:val="center"/>
        </w:trPr>
        <w:tc>
          <w:tcPr>
            <w:tcW w:w="1269" w:type="dxa"/>
            <w:gridSpan w:val="2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62AAADA3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  <w:t>6</w:t>
            </w:r>
          </w:p>
        </w:tc>
        <w:tc>
          <w:tcPr>
            <w:tcW w:w="55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48D43F4C" w14:textId="77777777" w:rsidR="000D55B7" w:rsidRPr="00D30971" w:rsidRDefault="000D55B7" w:rsidP="00850947">
            <w:pPr>
              <w:widowControl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hAnsi="Bookman Old Style"/>
                <w:color w:val="auto"/>
                <w:sz w:val="16"/>
                <w:szCs w:val="16"/>
              </w:rPr>
              <w:t>zdjęcie gipsu małego kończyna górna</w:t>
            </w:r>
          </w:p>
        </w:tc>
        <w:tc>
          <w:tcPr>
            <w:tcW w:w="2229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14:paraId="118D34D5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>
              <w:rPr>
                <w:rFonts w:ascii="Bookman Old Style" w:hAnsi="Bookman Old Style"/>
                <w:color w:val="auto"/>
                <w:sz w:val="16"/>
                <w:szCs w:val="16"/>
              </w:rPr>
              <w:t>8</w:t>
            </w:r>
            <w:r w:rsidRPr="00D30971">
              <w:rPr>
                <w:rFonts w:ascii="Bookman Old Style" w:hAnsi="Bookman Old Style"/>
                <w:color w:val="auto"/>
                <w:sz w:val="16"/>
                <w:szCs w:val="16"/>
              </w:rPr>
              <w:t>0,00 zł</w:t>
            </w:r>
          </w:p>
        </w:tc>
      </w:tr>
      <w:tr w:rsidR="000D55B7" w:rsidRPr="00D30971" w14:paraId="5CF1D3C8" w14:textId="77777777" w:rsidTr="00CF3593">
        <w:trPr>
          <w:trHeight w:val="81"/>
          <w:jc w:val="center"/>
        </w:trPr>
        <w:tc>
          <w:tcPr>
            <w:tcW w:w="1269" w:type="dxa"/>
            <w:gridSpan w:val="2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14:paraId="6E35706D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  <w:t>7</w:t>
            </w:r>
          </w:p>
        </w:tc>
        <w:tc>
          <w:tcPr>
            <w:tcW w:w="55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14:paraId="1326ED14" w14:textId="77777777" w:rsidR="000D55B7" w:rsidRPr="00D30971" w:rsidRDefault="000D55B7" w:rsidP="00850947">
            <w:pPr>
              <w:widowControl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hAnsi="Bookman Old Style"/>
                <w:color w:val="auto"/>
                <w:sz w:val="16"/>
                <w:szCs w:val="16"/>
              </w:rPr>
              <w:t>zdjęcie gipsu dużego kończyna dolna</w:t>
            </w:r>
          </w:p>
        </w:tc>
        <w:tc>
          <w:tcPr>
            <w:tcW w:w="2229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14:paraId="5761C5E5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>
              <w:rPr>
                <w:rFonts w:ascii="Bookman Old Style" w:hAnsi="Bookman Old Style"/>
                <w:color w:val="auto"/>
                <w:sz w:val="16"/>
                <w:szCs w:val="16"/>
              </w:rPr>
              <w:t>10</w:t>
            </w:r>
            <w:r w:rsidRPr="00D30971">
              <w:rPr>
                <w:rFonts w:ascii="Bookman Old Style" w:hAnsi="Bookman Old Style"/>
                <w:color w:val="auto"/>
                <w:sz w:val="16"/>
                <w:szCs w:val="16"/>
              </w:rPr>
              <w:t>0,00 zł</w:t>
            </w:r>
          </w:p>
        </w:tc>
      </w:tr>
      <w:tr w:rsidR="000D55B7" w:rsidRPr="00D30971" w14:paraId="3E80B933" w14:textId="77777777" w:rsidTr="00CF3593">
        <w:trPr>
          <w:trHeight w:val="81"/>
          <w:jc w:val="center"/>
        </w:trPr>
        <w:tc>
          <w:tcPr>
            <w:tcW w:w="1269" w:type="dxa"/>
            <w:gridSpan w:val="2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44568795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  <w:t>8</w:t>
            </w:r>
          </w:p>
        </w:tc>
        <w:tc>
          <w:tcPr>
            <w:tcW w:w="55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469C367F" w14:textId="77777777" w:rsidR="000D55B7" w:rsidRPr="00D30971" w:rsidRDefault="000D55B7" w:rsidP="00850947">
            <w:pPr>
              <w:widowControl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hAnsi="Bookman Old Style"/>
                <w:color w:val="auto"/>
                <w:sz w:val="16"/>
                <w:szCs w:val="16"/>
              </w:rPr>
              <w:t>punkcja stawu</w:t>
            </w:r>
          </w:p>
        </w:tc>
        <w:tc>
          <w:tcPr>
            <w:tcW w:w="2229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14:paraId="71E37808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>
              <w:rPr>
                <w:rFonts w:ascii="Bookman Old Style" w:hAnsi="Bookman Old Style"/>
                <w:color w:val="auto"/>
                <w:sz w:val="16"/>
                <w:szCs w:val="16"/>
              </w:rPr>
              <w:t>12</w:t>
            </w:r>
            <w:r w:rsidRPr="00D30971">
              <w:rPr>
                <w:rFonts w:ascii="Bookman Old Style" w:hAnsi="Bookman Old Style"/>
                <w:color w:val="auto"/>
                <w:sz w:val="16"/>
                <w:szCs w:val="16"/>
              </w:rPr>
              <w:t>0,00 zł</w:t>
            </w:r>
          </w:p>
        </w:tc>
      </w:tr>
      <w:tr w:rsidR="000D55B7" w:rsidRPr="00D30971" w14:paraId="5A8F131B" w14:textId="77777777" w:rsidTr="00CF3593">
        <w:trPr>
          <w:trHeight w:val="81"/>
          <w:jc w:val="center"/>
        </w:trPr>
        <w:tc>
          <w:tcPr>
            <w:tcW w:w="1269" w:type="dxa"/>
            <w:gridSpan w:val="2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14:paraId="6B4DC1C0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  <w:t>9</w:t>
            </w:r>
          </w:p>
        </w:tc>
        <w:tc>
          <w:tcPr>
            <w:tcW w:w="55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14:paraId="210ED5FE" w14:textId="77777777" w:rsidR="000D55B7" w:rsidRPr="00D30971" w:rsidRDefault="000D55B7" w:rsidP="00850947">
            <w:pPr>
              <w:widowControl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hAnsi="Bookman Old Style"/>
                <w:color w:val="auto"/>
                <w:sz w:val="16"/>
                <w:szCs w:val="16"/>
              </w:rPr>
              <w:t xml:space="preserve">opracowanie rany i nacięcie zmiany ropnej                      </w:t>
            </w:r>
          </w:p>
        </w:tc>
        <w:tc>
          <w:tcPr>
            <w:tcW w:w="2229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14:paraId="513432D6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>
              <w:rPr>
                <w:rFonts w:ascii="Bookman Old Style" w:hAnsi="Bookman Old Style"/>
                <w:color w:val="auto"/>
                <w:sz w:val="16"/>
                <w:szCs w:val="16"/>
              </w:rPr>
              <w:t>15</w:t>
            </w:r>
            <w:r w:rsidRPr="00D30971">
              <w:rPr>
                <w:rFonts w:ascii="Bookman Old Style" w:hAnsi="Bookman Old Style"/>
                <w:color w:val="auto"/>
                <w:sz w:val="16"/>
                <w:szCs w:val="16"/>
              </w:rPr>
              <w:t>0,00 zł</w:t>
            </w:r>
          </w:p>
        </w:tc>
      </w:tr>
      <w:tr w:rsidR="000D55B7" w:rsidRPr="00D30971" w14:paraId="3B381D2B" w14:textId="77777777" w:rsidTr="00CF3593">
        <w:trPr>
          <w:trHeight w:val="81"/>
          <w:jc w:val="center"/>
        </w:trPr>
        <w:tc>
          <w:tcPr>
            <w:tcW w:w="1269" w:type="dxa"/>
            <w:gridSpan w:val="2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3DDCEB12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  <w:t>10</w:t>
            </w:r>
          </w:p>
        </w:tc>
        <w:tc>
          <w:tcPr>
            <w:tcW w:w="55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5F32D978" w14:textId="77777777" w:rsidR="000D55B7" w:rsidRPr="00D30971" w:rsidRDefault="000D55B7" w:rsidP="00850947">
            <w:pPr>
              <w:widowControl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hAnsi="Bookman Old Style"/>
                <w:color w:val="auto"/>
                <w:sz w:val="16"/>
                <w:szCs w:val="16"/>
              </w:rPr>
              <w:t>usunięcie szwów</w:t>
            </w:r>
          </w:p>
        </w:tc>
        <w:tc>
          <w:tcPr>
            <w:tcW w:w="2229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14:paraId="3CCDB8D2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>
              <w:rPr>
                <w:rFonts w:ascii="Bookman Old Style" w:hAnsi="Bookman Old Style"/>
                <w:color w:val="auto"/>
                <w:sz w:val="16"/>
                <w:szCs w:val="16"/>
              </w:rPr>
              <w:t>8</w:t>
            </w:r>
            <w:r w:rsidRPr="00D30971">
              <w:rPr>
                <w:rFonts w:ascii="Bookman Old Style" w:hAnsi="Bookman Old Style"/>
                <w:color w:val="auto"/>
                <w:sz w:val="16"/>
                <w:szCs w:val="16"/>
              </w:rPr>
              <w:t>0,00 zł</w:t>
            </w:r>
          </w:p>
        </w:tc>
      </w:tr>
      <w:tr w:rsidR="000D55B7" w:rsidRPr="00D30971" w14:paraId="04106FCF" w14:textId="77777777" w:rsidTr="00CF3593">
        <w:trPr>
          <w:trHeight w:val="81"/>
          <w:jc w:val="center"/>
        </w:trPr>
        <w:tc>
          <w:tcPr>
            <w:tcW w:w="1269" w:type="dxa"/>
            <w:gridSpan w:val="2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14:paraId="72C3BC08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  <w:t>11</w:t>
            </w:r>
          </w:p>
        </w:tc>
        <w:tc>
          <w:tcPr>
            <w:tcW w:w="55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14:paraId="5A116EB3" w14:textId="77777777" w:rsidR="000D55B7" w:rsidRPr="00D30971" w:rsidRDefault="000D55B7" w:rsidP="00850947">
            <w:pPr>
              <w:widowControl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hAnsi="Bookman Old Style"/>
                <w:color w:val="auto"/>
                <w:sz w:val="16"/>
                <w:szCs w:val="16"/>
              </w:rPr>
              <w:t>opatrunek</w:t>
            </w:r>
          </w:p>
        </w:tc>
        <w:tc>
          <w:tcPr>
            <w:tcW w:w="2229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14:paraId="69D0A32A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>
              <w:rPr>
                <w:rFonts w:ascii="Bookman Old Style" w:hAnsi="Bookman Old Style"/>
                <w:color w:val="auto"/>
                <w:sz w:val="16"/>
                <w:szCs w:val="16"/>
              </w:rPr>
              <w:t>10</w:t>
            </w:r>
            <w:r w:rsidRPr="00D30971">
              <w:rPr>
                <w:rFonts w:ascii="Bookman Old Style" w:hAnsi="Bookman Old Style"/>
                <w:color w:val="auto"/>
                <w:sz w:val="16"/>
                <w:szCs w:val="16"/>
              </w:rPr>
              <w:t>0,00 zł</w:t>
            </w:r>
          </w:p>
        </w:tc>
      </w:tr>
      <w:tr w:rsidR="000D55B7" w:rsidRPr="00D30971" w14:paraId="3D9AD028" w14:textId="77777777" w:rsidTr="00CF3593">
        <w:trPr>
          <w:trHeight w:val="28"/>
          <w:jc w:val="center"/>
        </w:trPr>
        <w:tc>
          <w:tcPr>
            <w:tcW w:w="1269" w:type="dxa"/>
            <w:gridSpan w:val="2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14:paraId="059DFABF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  <w:t>12</w:t>
            </w:r>
          </w:p>
        </w:tc>
        <w:tc>
          <w:tcPr>
            <w:tcW w:w="55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14:paraId="18A91AC0" w14:textId="77777777" w:rsidR="000D55B7" w:rsidRPr="00D30971" w:rsidRDefault="000D55B7" w:rsidP="00850947">
            <w:pPr>
              <w:widowControl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hAnsi="Bookman Old Style"/>
                <w:color w:val="auto"/>
                <w:sz w:val="16"/>
                <w:szCs w:val="16"/>
              </w:rPr>
              <w:t>nastawienie zwichnięcia stawu</w:t>
            </w:r>
          </w:p>
        </w:tc>
        <w:tc>
          <w:tcPr>
            <w:tcW w:w="2229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14:paraId="2A73F56B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>
              <w:rPr>
                <w:rFonts w:ascii="Bookman Old Style" w:hAnsi="Bookman Old Style"/>
                <w:color w:val="auto"/>
                <w:sz w:val="16"/>
                <w:szCs w:val="16"/>
              </w:rPr>
              <w:t>40</w:t>
            </w:r>
            <w:r w:rsidRPr="00D30971">
              <w:rPr>
                <w:rFonts w:ascii="Bookman Old Style" w:hAnsi="Bookman Old Style"/>
                <w:color w:val="auto"/>
                <w:sz w:val="16"/>
                <w:szCs w:val="16"/>
              </w:rPr>
              <w:t>0,00 zł</w:t>
            </w:r>
          </w:p>
        </w:tc>
      </w:tr>
      <w:tr w:rsidR="000D55B7" w:rsidRPr="00D30971" w14:paraId="5D2ADCF9" w14:textId="77777777" w:rsidTr="00CF3593">
        <w:trPr>
          <w:trHeight w:val="22"/>
          <w:jc w:val="center"/>
        </w:trPr>
        <w:tc>
          <w:tcPr>
            <w:tcW w:w="1269" w:type="dxa"/>
            <w:gridSpan w:val="2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7730508A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  <w:t>13</w:t>
            </w:r>
          </w:p>
        </w:tc>
        <w:tc>
          <w:tcPr>
            <w:tcW w:w="55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138EBF50" w14:textId="77777777" w:rsidR="000D55B7" w:rsidRPr="00D30971" w:rsidRDefault="000D55B7" w:rsidP="00850947">
            <w:pPr>
              <w:widowControl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hAnsi="Bookman Old Style"/>
                <w:color w:val="auto"/>
                <w:sz w:val="16"/>
                <w:szCs w:val="16"/>
              </w:rPr>
              <w:t xml:space="preserve">nastawienie złamania </w:t>
            </w:r>
          </w:p>
        </w:tc>
        <w:tc>
          <w:tcPr>
            <w:tcW w:w="2229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14:paraId="664E193B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hAnsi="Bookman Old Style"/>
                <w:color w:val="auto"/>
                <w:sz w:val="16"/>
                <w:szCs w:val="16"/>
              </w:rPr>
              <w:t>2</w:t>
            </w:r>
            <w:r>
              <w:rPr>
                <w:rFonts w:ascii="Bookman Old Style" w:hAnsi="Bookman Old Style"/>
                <w:color w:val="auto"/>
                <w:sz w:val="16"/>
                <w:szCs w:val="16"/>
              </w:rPr>
              <w:t>5</w:t>
            </w:r>
            <w:r w:rsidRPr="00D30971">
              <w:rPr>
                <w:rFonts w:ascii="Bookman Old Style" w:hAnsi="Bookman Old Style"/>
                <w:color w:val="auto"/>
                <w:sz w:val="16"/>
                <w:szCs w:val="16"/>
              </w:rPr>
              <w:t>0,00 zł</w:t>
            </w:r>
          </w:p>
        </w:tc>
      </w:tr>
      <w:tr w:rsidR="000D55B7" w:rsidRPr="00D30971" w14:paraId="3A2540A7" w14:textId="77777777" w:rsidTr="00CF3593">
        <w:trPr>
          <w:trHeight w:val="22"/>
          <w:jc w:val="center"/>
        </w:trPr>
        <w:tc>
          <w:tcPr>
            <w:tcW w:w="1269" w:type="dxa"/>
            <w:gridSpan w:val="2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14:paraId="506C35EA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  <w:t>14</w:t>
            </w:r>
          </w:p>
        </w:tc>
        <w:tc>
          <w:tcPr>
            <w:tcW w:w="55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14:paraId="625D3CB4" w14:textId="77777777" w:rsidR="000D55B7" w:rsidRPr="00D30971" w:rsidRDefault="000D55B7" w:rsidP="00850947">
            <w:pPr>
              <w:widowControl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hAnsi="Bookman Old Style"/>
                <w:color w:val="auto"/>
                <w:sz w:val="16"/>
                <w:szCs w:val="16"/>
              </w:rPr>
              <w:t xml:space="preserve">nastawienie złamania ze stabilizacją przezskórną drutami </w:t>
            </w:r>
          </w:p>
        </w:tc>
        <w:tc>
          <w:tcPr>
            <w:tcW w:w="2229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14:paraId="2DEEB868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>
              <w:rPr>
                <w:rFonts w:ascii="Bookman Old Style" w:hAnsi="Bookman Old Style"/>
                <w:color w:val="auto"/>
                <w:sz w:val="16"/>
                <w:szCs w:val="16"/>
              </w:rPr>
              <w:t>10</w:t>
            </w:r>
            <w:r w:rsidRPr="00D30971">
              <w:rPr>
                <w:rFonts w:ascii="Bookman Old Style" w:hAnsi="Bookman Old Style"/>
                <w:color w:val="auto"/>
                <w:sz w:val="16"/>
                <w:szCs w:val="16"/>
              </w:rPr>
              <w:t>00,00 zł</w:t>
            </w:r>
          </w:p>
        </w:tc>
      </w:tr>
      <w:tr w:rsidR="000D55B7" w:rsidRPr="00D30971" w14:paraId="5B868343" w14:textId="77777777" w:rsidTr="00CF3593">
        <w:trPr>
          <w:trHeight w:val="22"/>
          <w:jc w:val="center"/>
        </w:trPr>
        <w:tc>
          <w:tcPr>
            <w:tcW w:w="1269" w:type="dxa"/>
            <w:gridSpan w:val="2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422E1C76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  <w:t>15</w:t>
            </w:r>
          </w:p>
        </w:tc>
        <w:tc>
          <w:tcPr>
            <w:tcW w:w="55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7E06B3E1" w14:textId="77777777" w:rsidR="000D55B7" w:rsidRPr="00D30971" w:rsidRDefault="000D55B7" w:rsidP="00850947">
            <w:pPr>
              <w:widowControl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hAnsi="Bookman Old Style"/>
                <w:color w:val="auto"/>
                <w:sz w:val="16"/>
                <w:szCs w:val="16"/>
              </w:rPr>
              <w:t>znieczulenie miejscowe</w:t>
            </w:r>
          </w:p>
        </w:tc>
        <w:tc>
          <w:tcPr>
            <w:tcW w:w="2229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BFBFBF"/>
            <w:hideMark/>
          </w:tcPr>
          <w:p w14:paraId="622FB6D9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>
              <w:rPr>
                <w:rFonts w:ascii="Bookman Old Style" w:hAnsi="Bookman Old Style"/>
                <w:color w:val="auto"/>
                <w:sz w:val="16"/>
                <w:szCs w:val="16"/>
              </w:rPr>
              <w:t>10</w:t>
            </w:r>
            <w:r w:rsidRPr="00D30971">
              <w:rPr>
                <w:rFonts w:ascii="Bookman Old Style" w:hAnsi="Bookman Old Style"/>
                <w:color w:val="auto"/>
                <w:sz w:val="16"/>
                <w:szCs w:val="16"/>
              </w:rPr>
              <w:t>0,00 zł</w:t>
            </w:r>
          </w:p>
        </w:tc>
      </w:tr>
      <w:tr w:rsidR="000D55B7" w:rsidRPr="00D30971" w14:paraId="48135397" w14:textId="77777777" w:rsidTr="00CF3593">
        <w:trPr>
          <w:trHeight w:val="22"/>
          <w:jc w:val="center"/>
        </w:trPr>
        <w:tc>
          <w:tcPr>
            <w:tcW w:w="1269" w:type="dxa"/>
            <w:gridSpan w:val="2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BFBFBF"/>
          </w:tcPr>
          <w:p w14:paraId="526698C6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  <w:t>16</w:t>
            </w:r>
          </w:p>
        </w:tc>
        <w:tc>
          <w:tcPr>
            <w:tcW w:w="55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</w:tcPr>
          <w:p w14:paraId="44FFD24D" w14:textId="77777777" w:rsidR="000D55B7" w:rsidRPr="00D30971" w:rsidRDefault="000D55B7" w:rsidP="00850947">
            <w:pPr>
              <w:widowControl/>
              <w:rPr>
                <w:rFonts w:ascii="Bookman Old Style" w:hAnsi="Bookman Old Style"/>
                <w:color w:val="auto"/>
                <w:sz w:val="16"/>
                <w:szCs w:val="16"/>
              </w:rPr>
            </w:pPr>
            <w:r w:rsidRPr="00D30971">
              <w:rPr>
                <w:rFonts w:ascii="Bookman Old Style" w:hAnsi="Bookman Old Style"/>
                <w:color w:val="auto"/>
                <w:sz w:val="16"/>
                <w:szCs w:val="16"/>
              </w:rPr>
              <w:t xml:space="preserve">Znieczulenie dożylne krótkie </w:t>
            </w:r>
          </w:p>
        </w:tc>
        <w:tc>
          <w:tcPr>
            <w:tcW w:w="2229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BFBFBF"/>
          </w:tcPr>
          <w:p w14:paraId="25339CCE" w14:textId="77777777" w:rsidR="000D55B7" w:rsidRPr="00D30971" w:rsidRDefault="000D55B7" w:rsidP="00850947">
            <w:pPr>
              <w:widowControl/>
              <w:jc w:val="center"/>
              <w:rPr>
                <w:rFonts w:ascii="Bookman Old Style" w:hAnsi="Bookman Old Style"/>
                <w:color w:val="auto"/>
                <w:sz w:val="16"/>
                <w:szCs w:val="16"/>
              </w:rPr>
            </w:pPr>
            <w:r w:rsidRPr="00D30971">
              <w:rPr>
                <w:rFonts w:ascii="Bookman Old Style" w:hAnsi="Bookman Old Style"/>
                <w:color w:val="auto"/>
                <w:sz w:val="16"/>
                <w:szCs w:val="16"/>
              </w:rPr>
              <w:t>400,00 zł</w:t>
            </w:r>
          </w:p>
        </w:tc>
      </w:tr>
      <w:tr w:rsidR="000D55B7" w:rsidRPr="00D30971" w14:paraId="028B4ACF" w14:textId="77777777" w:rsidTr="00CF3593">
        <w:trPr>
          <w:trHeight w:val="22"/>
          <w:jc w:val="center"/>
        </w:trPr>
        <w:tc>
          <w:tcPr>
            <w:tcW w:w="1269" w:type="dxa"/>
            <w:gridSpan w:val="2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14:paraId="287AB002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  <w:t>17</w:t>
            </w:r>
          </w:p>
        </w:tc>
        <w:tc>
          <w:tcPr>
            <w:tcW w:w="55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14:paraId="05BF02A3" w14:textId="77777777" w:rsidR="000D55B7" w:rsidRPr="00D30971" w:rsidRDefault="000D55B7" w:rsidP="00850947">
            <w:pPr>
              <w:widowControl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hAnsi="Bookman Old Style"/>
                <w:color w:val="auto"/>
                <w:sz w:val="16"/>
                <w:szCs w:val="16"/>
              </w:rPr>
              <w:t>szycie rany (naczynia)</w:t>
            </w:r>
          </w:p>
        </w:tc>
        <w:tc>
          <w:tcPr>
            <w:tcW w:w="2229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14:paraId="0BD4ECC0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hAnsi="Bookman Old Style"/>
                <w:color w:val="auto"/>
                <w:sz w:val="16"/>
                <w:szCs w:val="16"/>
              </w:rPr>
              <w:t>250,00 zł</w:t>
            </w:r>
          </w:p>
        </w:tc>
      </w:tr>
      <w:tr w:rsidR="000D55B7" w:rsidRPr="00D30971" w14:paraId="6309DB9E" w14:textId="77777777" w:rsidTr="00CF3593">
        <w:trPr>
          <w:trHeight w:val="22"/>
          <w:jc w:val="center"/>
        </w:trPr>
        <w:tc>
          <w:tcPr>
            <w:tcW w:w="1269" w:type="dxa"/>
            <w:gridSpan w:val="2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34C19E7F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  <w:t>18</w:t>
            </w:r>
          </w:p>
        </w:tc>
        <w:tc>
          <w:tcPr>
            <w:tcW w:w="55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02EA49EE" w14:textId="77777777" w:rsidR="000D55B7" w:rsidRPr="00D30971" w:rsidRDefault="000D55B7" w:rsidP="00850947">
            <w:pPr>
              <w:widowControl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hAnsi="Bookman Old Style"/>
                <w:color w:val="auto"/>
                <w:sz w:val="16"/>
                <w:szCs w:val="16"/>
              </w:rPr>
              <w:t>iniekcja dostawowa</w:t>
            </w:r>
          </w:p>
        </w:tc>
        <w:tc>
          <w:tcPr>
            <w:tcW w:w="2229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BFBFBF"/>
            <w:hideMark/>
          </w:tcPr>
          <w:p w14:paraId="7122E721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>
              <w:rPr>
                <w:rFonts w:ascii="Bookman Old Style" w:hAnsi="Bookman Old Style"/>
                <w:color w:val="auto"/>
                <w:sz w:val="16"/>
                <w:szCs w:val="16"/>
              </w:rPr>
              <w:t>12</w:t>
            </w:r>
            <w:r w:rsidRPr="00D30971">
              <w:rPr>
                <w:rFonts w:ascii="Bookman Old Style" w:hAnsi="Bookman Old Style"/>
                <w:color w:val="auto"/>
                <w:sz w:val="16"/>
                <w:szCs w:val="16"/>
              </w:rPr>
              <w:t>0,00 zł</w:t>
            </w:r>
          </w:p>
        </w:tc>
      </w:tr>
      <w:tr w:rsidR="000D55B7" w:rsidRPr="00D30971" w14:paraId="369F6E68" w14:textId="77777777" w:rsidTr="00CF3593">
        <w:trPr>
          <w:trHeight w:val="57"/>
          <w:jc w:val="center"/>
        </w:trPr>
        <w:tc>
          <w:tcPr>
            <w:tcW w:w="1269" w:type="dxa"/>
            <w:gridSpan w:val="2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C3B2C45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</w:p>
        </w:tc>
        <w:tc>
          <w:tcPr>
            <w:tcW w:w="55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51E0DCF" w14:textId="77777777" w:rsidR="000D55B7" w:rsidRPr="00D30971" w:rsidRDefault="000D55B7" w:rsidP="00850947">
            <w:pPr>
              <w:widowControl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highlight w:val="yellow"/>
                <w:lang w:eastAsia="ar-SA" w:bidi="ar-SA"/>
              </w:rPr>
            </w:pPr>
          </w:p>
        </w:tc>
        <w:tc>
          <w:tcPr>
            <w:tcW w:w="2229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7D04A79F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highlight w:val="yellow"/>
                <w:lang w:eastAsia="ar-SA" w:bidi="ar-SA"/>
              </w:rPr>
            </w:pPr>
          </w:p>
        </w:tc>
      </w:tr>
      <w:tr w:rsidR="000D55B7" w:rsidRPr="00D30971" w14:paraId="5450EDB6" w14:textId="77777777" w:rsidTr="00CF3593">
        <w:trPr>
          <w:trHeight w:val="22"/>
          <w:jc w:val="center"/>
        </w:trPr>
        <w:tc>
          <w:tcPr>
            <w:tcW w:w="9072" w:type="dxa"/>
            <w:gridSpan w:val="5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pct20" w:color="000000" w:fill="FFFFFF"/>
            <w:hideMark/>
          </w:tcPr>
          <w:p w14:paraId="1D5B5823" w14:textId="77777777" w:rsidR="000D55B7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ar-SA" w:bidi="ar-SA"/>
              </w:rPr>
            </w:pPr>
            <w:r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ar-SA" w:bidi="ar-SA"/>
              </w:rPr>
              <w:t>Świadczenia wykonywane w ramach chirurgii naczyniowej</w:t>
            </w:r>
          </w:p>
        </w:tc>
      </w:tr>
      <w:tr w:rsidR="000D55B7" w:rsidRPr="00D30971" w14:paraId="32C4C20C" w14:textId="77777777" w:rsidTr="00CF3593">
        <w:trPr>
          <w:trHeight w:val="22"/>
          <w:jc w:val="center"/>
        </w:trPr>
        <w:tc>
          <w:tcPr>
            <w:tcW w:w="1269" w:type="dxa"/>
            <w:gridSpan w:val="2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14:paraId="3FBC4565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  <w:t>1</w:t>
            </w:r>
          </w:p>
        </w:tc>
        <w:tc>
          <w:tcPr>
            <w:tcW w:w="55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14:paraId="34BF0B35" w14:textId="77777777" w:rsidR="000D55B7" w:rsidRPr="00D30971" w:rsidRDefault="000D55B7" w:rsidP="00850947">
            <w:pPr>
              <w:widowControl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  <w:t xml:space="preserve">Konsultacja specjalistyczna </w:t>
            </w:r>
            <w:r w:rsidRPr="00D30971">
              <w:rPr>
                <w:rFonts w:ascii="Bookman Old Style" w:eastAsia="Times New Roman" w:hAnsi="Bookman Old Style" w:cs="Times New Roman"/>
                <w:b/>
                <w:bCs/>
                <w:color w:val="auto"/>
                <w:sz w:val="16"/>
                <w:szCs w:val="16"/>
                <w:lang w:eastAsia="ar-SA" w:bidi="ar-SA"/>
              </w:rPr>
              <w:t>naczyniowa</w:t>
            </w:r>
          </w:p>
        </w:tc>
        <w:tc>
          <w:tcPr>
            <w:tcW w:w="2229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14:paraId="201DD017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  <w:t>4</w:t>
            </w:r>
            <w:r w:rsidRPr="00D30971"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  <w:t>00,00 zł</w:t>
            </w:r>
          </w:p>
        </w:tc>
      </w:tr>
      <w:tr w:rsidR="000D55B7" w:rsidRPr="00D30971" w14:paraId="0D9E95D1" w14:textId="77777777" w:rsidTr="00CF3593">
        <w:trPr>
          <w:trHeight w:val="22"/>
          <w:jc w:val="center"/>
        </w:trPr>
        <w:tc>
          <w:tcPr>
            <w:tcW w:w="1269" w:type="dxa"/>
            <w:gridSpan w:val="2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415508F9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  <w:t>2</w:t>
            </w:r>
          </w:p>
        </w:tc>
        <w:tc>
          <w:tcPr>
            <w:tcW w:w="55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7645FE4A" w14:textId="77777777" w:rsidR="000D55B7" w:rsidRPr="00D30971" w:rsidRDefault="000D55B7" w:rsidP="00850947">
            <w:pPr>
              <w:widowControl/>
              <w:tabs>
                <w:tab w:val="left" w:pos="975"/>
              </w:tabs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hAnsi="Bookman Old Style"/>
                <w:color w:val="auto"/>
                <w:sz w:val="16"/>
                <w:szCs w:val="16"/>
              </w:rPr>
              <w:t xml:space="preserve">USG-D jednego obszaru naczyniowego                           </w:t>
            </w:r>
          </w:p>
        </w:tc>
        <w:tc>
          <w:tcPr>
            <w:tcW w:w="2229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14:paraId="763941CF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>
              <w:rPr>
                <w:rFonts w:ascii="Bookman Old Style" w:hAnsi="Bookman Old Style"/>
                <w:color w:val="auto"/>
                <w:sz w:val="16"/>
                <w:szCs w:val="16"/>
              </w:rPr>
              <w:t>30</w:t>
            </w:r>
            <w:r w:rsidRPr="00D30971">
              <w:rPr>
                <w:rFonts w:ascii="Bookman Old Style" w:hAnsi="Bookman Old Style"/>
                <w:color w:val="auto"/>
                <w:sz w:val="16"/>
                <w:szCs w:val="16"/>
              </w:rPr>
              <w:t>0,00 zł</w:t>
            </w:r>
          </w:p>
        </w:tc>
      </w:tr>
      <w:tr w:rsidR="000D55B7" w:rsidRPr="00D30971" w14:paraId="644D5012" w14:textId="77777777" w:rsidTr="00CF3593">
        <w:trPr>
          <w:trHeight w:val="22"/>
          <w:jc w:val="center"/>
        </w:trPr>
        <w:tc>
          <w:tcPr>
            <w:tcW w:w="1269" w:type="dxa"/>
            <w:gridSpan w:val="2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14:paraId="17E630E5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  <w:t>3</w:t>
            </w:r>
          </w:p>
        </w:tc>
        <w:tc>
          <w:tcPr>
            <w:tcW w:w="55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14:paraId="74EE7CFB" w14:textId="77777777" w:rsidR="000D55B7" w:rsidRPr="00D30971" w:rsidRDefault="000D55B7" w:rsidP="00850947">
            <w:pPr>
              <w:widowControl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hAnsi="Bookman Old Style"/>
                <w:color w:val="auto"/>
                <w:sz w:val="16"/>
                <w:szCs w:val="16"/>
              </w:rPr>
              <w:t>obliteracja krwiaka za pomocą trombiny</w:t>
            </w:r>
          </w:p>
        </w:tc>
        <w:tc>
          <w:tcPr>
            <w:tcW w:w="2229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14:paraId="7C3DA76F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>
              <w:rPr>
                <w:rFonts w:ascii="Bookman Old Style" w:hAnsi="Bookman Old Style"/>
                <w:color w:val="auto"/>
                <w:sz w:val="16"/>
                <w:szCs w:val="16"/>
              </w:rPr>
              <w:t>50</w:t>
            </w:r>
            <w:r w:rsidRPr="00D30971">
              <w:rPr>
                <w:rFonts w:ascii="Bookman Old Style" w:hAnsi="Bookman Old Style"/>
                <w:color w:val="auto"/>
                <w:sz w:val="16"/>
                <w:szCs w:val="16"/>
              </w:rPr>
              <w:t>0,00 zł</w:t>
            </w:r>
          </w:p>
        </w:tc>
      </w:tr>
      <w:tr w:rsidR="000D55B7" w:rsidRPr="00D30971" w14:paraId="1EAAD5AA" w14:textId="77777777" w:rsidTr="00CF3593">
        <w:trPr>
          <w:trHeight w:val="22"/>
          <w:jc w:val="center"/>
        </w:trPr>
        <w:tc>
          <w:tcPr>
            <w:tcW w:w="1269" w:type="dxa"/>
            <w:gridSpan w:val="2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14:paraId="0505C166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  <w:t>4</w:t>
            </w:r>
          </w:p>
        </w:tc>
        <w:tc>
          <w:tcPr>
            <w:tcW w:w="55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14:paraId="48D90706" w14:textId="77777777" w:rsidR="000D55B7" w:rsidRPr="00D30971" w:rsidRDefault="000D55B7" w:rsidP="00850947">
            <w:pPr>
              <w:widowControl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hAnsi="Bookman Old Style"/>
                <w:color w:val="auto"/>
                <w:sz w:val="16"/>
                <w:szCs w:val="16"/>
              </w:rPr>
              <w:t xml:space="preserve">opracowanie rany i nacięcie zmiany ropnej                      </w:t>
            </w:r>
          </w:p>
        </w:tc>
        <w:tc>
          <w:tcPr>
            <w:tcW w:w="2229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14:paraId="48EF4805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>
              <w:rPr>
                <w:rFonts w:ascii="Bookman Old Style" w:hAnsi="Bookman Old Style"/>
                <w:color w:val="auto"/>
                <w:sz w:val="16"/>
                <w:szCs w:val="16"/>
              </w:rPr>
              <w:t>10</w:t>
            </w:r>
            <w:r w:rsidRPr="00D30971">
              <w:rPr>
                <w:rFonts w:ascii="Bookman Old Style" w:hAnsi="Bookman Old Style"/>
                <w:color w:val="auto"/>
                <w:sz w:val="16"/>
                <w:szCs w:val="16"/>
              </w:rPr>
              <w:t>0,00 zł</w:t>
            </w:r>
          </w:p>
        </w:tc>
      </w:tr>
      <w:tr w:rsidR="000D55B7" w:rsidRPr="00D30971" w14:paraId="1067A061" w14:textId="77777777" w:rsidTr="00CF3593">
        <w:trPr>
          <w:trHeight w:val="22"/>
          <w:jc w:val="center"/>
        </w:trPr>
        <w:tc>
          <w:tcPr>
            <w:tcW w:w="1269" w:type="dxa"/>
            <w:gridSpan w:val="2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AD3992D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  <w:t>5</w:t>
            </w:r>
          </w:p>
        </w:tc>
        <w:tc>
          <w:tcPr>
            <w:tcW w:w="55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2A81296" w14:textId="77777777" w:rsidR="000D55B7" w:rsidRPr="00D30971" w:rsidRDefault="000D55B7" w:rsidP="00850947">
            <w:pPr>
              <w:widowControl/>
              <w:rPr>
                <w:rFonts w:ascii="Bookman Old Style" w:hAnsi="Bookman Old Style"/>
                <w:color w:val="auto"/>
                <w:sz w:val="16"/>
                <w:szCs w:val="16"/>
              </w:rPr>
            </w:pPr>
            <w:r w:rsidRPr="00D30971">
              <w:rPr>
                <w:rFonts w:ascii="Bookman Old Style" w:hAnsi="Bookman Old Style"/>
                <w:color w:val="auto"/>
                <w:sz w:val="16"/>
                <w:szCs w:val="16"/>
              </w:rPr>
              <w:t>usunięcie szwów</w:t>
            </w:r>
          </w:p>
        </w:tc>
        <w:tc>
          <w:tcPr>
            <w:tcW w:w="2229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44DDEA05" w14:textId="77777777" w:rsidR="000D55B7" w:rsidRPr="00D30971" w:rsidRDefault="000D55B7" w:rsidP="00850947">
            <w:pPr>
              <w:widowControl/>
              <w:jc w:val="center"/>
              <w:rPr>
                <w:rFonts w:ascii="Bookman Old Style" w:hAnsi="Bookman Old Style"/>
                <w:color w:val="auto"/>
                <w:sz w:val="16"/>
                <w:szCs w:val="16"/>
              </w:rPr>
            </w:pPr>
            <w:r>
              <w:rPr>
                <w:rFonts w:ascii="Bookman Old Style" w:hAnsi="Bookman Old Style"/>
                <w:color w:val="auto"/>
                <w:sz w:val="16"/>
                <w:szCs w:val="16"/>
              </w:rPr>
              <w:t>8</w:t>
            </w:r>
            <w:r w:rsidRPr="00D30971">
              <w:rPr>
                <w:rFonts w:ascii="Bookman Old Style" w:hAnsi="Bookman Old Style"/>
                <w:color w:val="auto"/>
                <w:sz w:val="16"/>
                <w:szCs w:val="16"/>
              </w:rPr>
              <w:t>0,00 zł</w:t>
            </w:r>
          </w:p>
        </w:tc>
      </w:tr>
      <w:tr w:rsidR="000D55B7" w:rsidRPr="00D30971" w14:paraId="5F1FFB19" w14:textId="77777777" w:rsidTr="00CF3593">
        <w:trPr>
          <w:trHeight w:val="22"/>
          <w:jc w:val="center"/>
        </w:trPr>
        <w:tc>
          <w:tcPr>
            <w:tcW w:w="1269" w:type="dxa"/>
            <w:gridSpan w:val="2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7280658E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  <w:t>6</w:t>
            </w:r>
          </w:p>
        </w:tc>
        <w:tc>
          <w:tcPr>
            <w:tcW w:w="55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42C4DAE4" w14:textId="77777777" w:rsidR="000D55B7" w:rsidRPr="00D30971" w:rsidRDefault="000D55B7" w:rsidP="00850947">
            <w:pPr>
              <w:widowControl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hAnsi="Bookman Old Style"/>
                <w:color w:val="auto"/>
                <w:sz w:val="16"/>
                <w:szCs w:val="16"/>
              </w:rPr>
              <w:t>znieczulenie miejscowe</w:t>
            </w:r>
          </w:p>
        </w:tc>
        <w:tc>
          <w:tcPr>
            <w:tcW w:w="2229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BFBFBF"/>
            <w:hideMark/>
          </w:tcPr>
          <w:p w14:paraId="150E42A9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>
              <w:rPr>
                <w:rFonts w:ascii="Bookman Old Style" w:hAnsi="Bookman Old Style"/>
                <w:color w:val="auto"/>
                <w:sz w:val="16"/>
                <w:szCs w:val="16"/>
              </w:rPr>
              <w:t>8</w:t>
            </w:r>
            <w:r w:rsidRPr="00D30971">
              <w:rPr>
                <w:rFonts w:ascii="Bookman Old Style" w:hAnsi="Bookman Old Style"/>
                <w:color w:val="auto"/>
                <w:sz w:val="16"/>
                <w:szCs w:val="16"/>
              </w:rPr>
              <w:t>0,00 zł</w:t>
            </w:r>
          </w:p>
        </w:tc>
      </w:tr>
      <w:tr w:rsidR="000D55B7" w:rsidRPr="00D30971" w14:paraId="1ECDF66C" w14:textId="77777777" w:rsidTr="00CF3593">
        <w:trPr>
          <w:trHeight w:val="22"/>
          <w:jc w:val="center"/>
        </w:trPr>
        <w:tc>
          <w:tcPr>
            <w:tcW w:w="1269" w:type="dxa"/>
            <w:gridSpan w:val="2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14:paraId="68F0E6A4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  <w:t>7</w:t>
            </w:r>
          </w:p>
        </w:tc>
        <w:tc>
          <w:tcPr>
            <w:tcW w:w="55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14:paraId="7CCD0561" w14:textId="77777777" w:rsidR="000D55B7" w:rsidRPr="00D30971" w:rsidRDefault="000D55B7" w:rsidP="00850947">
            <w:pPr>
              <w:widowControl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hAnsi="Bookman Old Style"/>
                <w:color w:val="auto"/>
                <w:sz w:val="16"/>
                <w:szCs w:val="16"/>
              </w:rPr>
              <w:t>szycie rany (naczynia)</w:t>
            </w:r>
          </w:p>
        </w:tc>
        <w:tc>
          <w:tcPr>
            <w:tcW w:w="2229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14:paraId="60545857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hAnsi="Bookman Old Style"/>
                <w:color w:val="auto"/>
                <w:sz w:val="16"/>
                <w:szCs w:val="16"/>
              </w:rPr>
              <w:t>100,00-250,00 zł</w:t>
            </w:r>
          </w:p>
        </w:tc>
      </w:tr>
      <w:tr w:rsidR="000D55B7" w:rsidRPr="00D30971" w14:paraId="431E319B" w14:textId="77777777" w:rsidTr="00CF3593">
        <w:trPr>
          <w:trHeight w:val="22"/>
          <w:jc w:val="center"/>
        </w:trPr>
        <w:tc>
          <w:tcPr>
            <w:tcW w:w="1269" w:type="dxa"/>
            <w:gridSpan w:val="2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5E734787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  <w:t>8</w:t>
            </w:r>
          </w:p>
        </w:tc>
        <w:tc>
          <w:tcPr>
            <w:tcW w:w="55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078BEC06" w14:textId="77777777" w:rsidR="000D55B7" w:rsidRPr="00D30971" w:rsidRDefault="000D55B7" w:rsidP="00850947">
            <w:pPr>
              <w:widowControl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hAnsi="Bookman Old Style"/>
                <w:color w:val="auto"/>
                <w:sz w:val="16"/>
                <w:szCs w:val="16"/>
              </w:rPr>
              <w:t xml:space="preserve">opatrunek </w:t>
            </w:r>
          </w:p>
        </w:tc>
        <w:tc>
          <w:tcPr>
            <w:tcW w:w="2229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BFBFBF"/>
            <w:hideMark/>
          </w:tcPr>
          <w:p w14:paraId="1DEA5DD3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>
              <w:rPr>
                <w:rFonts w:ascii="Bookman Old Style" w:hAnsi="Bookman Old Style"/>
                <w:color w:val="auto"/>
                <w:sz w:val="16"/>
                <w:szCs w:val="16"/>
              </w:rPr>
              <w:t>10</w:t>
            </w:r>
            <w:r w:rsidRPr="00D30971">
              <w:rPr>
                <w:rFonts w:ascii="Bookman Old Style" w:hAnsi="Bookman Old Style"/>
                <w:color w:val="auto"/>
                <w:sz w:val="16"/>
                <w:szCs w:val="16"/>
              </w:rPr>
              <w:t>0,00 zł</w:t>
            </w:r>
          </w:p>
        </w:tc>
      </w:tr>
      <w:tr w:rsidR="000D55B7" w:rsidRPr="00D30971" w14:paraId="5FA24DFB" w14:textId="77777777" w:rsidTr="00CF3593">
        <w:trPr>
          <w:trHeight w:val="54"/>
          <w:jc w:val="center"/>
        </w:trPr>
        <w:tc>
          <w:tcPr>
            <w:tcW w:w="9072" w:type="dxa"/>
            <w:gridSpan w:val="5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2F2F2"/>
          </w:tcPr>
          <w:p w14:paraId="7861EBDC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b/>
                <w:color w:val="auto"/>
                <w:sz w:val="16"/>
                <w:szCs w:val="16"/>
                <w:lang w:eastAsia="ar-SA" w:bidi="ar-SA"/>
              </w:rPr>
            </w:pPr>
          </w:p>
        </w:tc>
      </w:tr>
      <w:tr w:rsidR="000D55B7" w:rsidRPr="00D30971" w14:paraId="59F1FE35" w14:textId="77777777" w:rsidTr="00CF3593">
        <w:trPr>
          <w:trHeight w:val="54"/>
          <w:jc w:val="center"/>
        </w:trPr>
        <w:tc>
          <w:tcPr>
            <w:tcW w:w="9072" w:type="dxa"/>
            <w:gridSpan w:val="5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pct20" w:color="000000" w:fill="FFFFFF"/>
            <w:hideMark/>
          </w:tcPr>
          <w:p w14:paraId="70968826" w14:textId="77777777" w:rsidR="000D55B7" w:rsidRPr="0036031A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b/>
                <w:color w:val="auto"/>
                <w:sz w:val="16"/>
                <w:szCs w:val="16"/>
                <w:lang w:eastAsia="ar-SA" w:bidi="ar-SA"/>
              </w:rPr>
            </w:pPr>
            <w:r w:rsidRPr="0036031A">
              <w:rPr>
                <w:rFonts w:ascii="Bookman Old Style" w:eastAsia="Times New Roman" w:hAnsi="Bookman Old Style" w:cs="Times New Roman"/>
                <w:b/>
                <w:color w:val="auto"/>
                <w:sz w:val="16"/>
                <w:szCs w:val="16"/>
                <w:lang w:eastAsia="ar-SA" w:bidi="ar-SA"/>
              </w:rPr>
              <w:t>Świadczenia wykonywane w ramach chirurgii urologicznej</w:t>
            </w:r>
          </w:p>
        </w:tc>
      </w:tr>
      <w:tr w:rsidR="000D55B7" w:rsidRPr="00D30971" w14:paraId="4D9A3A6F" w14:textId="77777777" w:rsidTr="00CF3593">
        <w:trPr>
          <w:trHeight w:val="54"/>
          <w:jc w:val="center"/>
        </w:trPr>
        <w:tc>
          <w:tcPr>
            <w:tcW w:w="1269" w:type="dxa"/>
            <w:gridSpan w:val="2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14:paraId="33B22061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  <w:t>1</w:t>
            </w:r>
          </w:p>
        </w:tc>
        <w:tc>
          <w:tcPr>
            <w:tcW w:w="55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14:paraId="5390FD02" w14:textId="77777777" w:rsidR="000D55B7" w:rsidRPr="00D30971" w:rsidRDefault="000D55B7" w:rsidP="00850947">
            <w:pPr>
              <w:widowControl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hAnsi="Bookman Old Style"/>
                <w:color w:val="auto"/>
                <w:sz w:val="16"/>
                <w:szCs w:val="16"/>
              </w:rPr>
              <w:t xml:space="preserve">Konsultacja specjalistyczna </w:t>
            </w:r>
            <w:r w:rsidRPr="00D30971">
              <w:rPr>
                <w:rFonts w:ascii="Bookman Old Style" w:hAnsi="Bookman Old Style"/>
                <w:b/>
                <w:bCs/>
                <w:color w:val="auto"/>
                <w:sz w:val="16"/>
                <w:szCs w:val="16"/>
              </w:rPr>
              <w:t>urologiczna</w:t>
            </w:r>
          </w:p>
        </w:tc>
        <w:tc>
          <w:tcPr>
            <w:tcW w:w="2229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14:paraId="7C471269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>
              <w:rPr>
                <w:rFonts w:ascii="Bookman Old Style" w:hAnsi="Bookman Old Style"/>
                <w:color w:val="auto"/>
                <w:sz w:val="16"/>
                <w:szCs w:val="16"/>
              </w:rPr>
              <w:t>4</w:t>
            </w:r>
            <w:r w:rsidRPr="00D30971">
              <w:rPr>
                <w:rFonts w:ascii="Bookman Old Style" w:hAnsi="Bookman Old Style"/>
                <w:color w:val="auto"/>
                <w:sz w:val="16"/>
                <w:szCs w:val="16"/>
              </w:rPr>
              <w:t>00,00 zł</w:t>
            </w:r>
          </w:p>
        </w:tc>
      </w:tr>
      <w:tr w:rsidR="000D55B7" w:rsidRPr="00D30971" w14:paraId="3F4FC8B0" w14:textId="77777777" w:rsidTr="00CF3593">
        <w:trPr>
          <w:trHeight w:val="54"/>
          <w:jc w:val="center"/>
        </w:trPr>
        <w:tc>
          <w:tcPr>
            <w:tcW w:w="1269" w:type="dxa"/>
            <w:gridSpan w:val="2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30C08A91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  <w:t>2</w:t>
            </w:r>
          </w:p>
        </w:tc>
        <w:tc>
          <w:tcPr>
            <w:tcW w:w="55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6590B923" w14:textId="77777777" w:rsidR="000D55B7" w:rsidRPr="00D30971" w:rsidRDefault="000D55B7" w:rsidP="00850947">
            <w:pPr>
              <w:widowControl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hAnsi="Bookman Old Style"/>
                <w:color w:val="auto"/>
                <w:sz w:val="16"/>
                <w:szCs w:val="16"/>
              </w:rPr>
              <w:t>cystectomia nadłonowa</w:t>
            </w:r>
          </w:p>
        </w:tc>
        <w:tc>
          <w:tcPr>
            <w:tcW w:w="2229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14:paraId="7C1B5318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>
              <w:rPr>
                <w:rFonts w:ascii="Bookman Old Style" w:hAnsi="Bookman Old Style"/>
                <w:color w:val="auto"/>
                <w:sz w:val="16"/>
                <w:szCs w:val="16"/>
              </w:rPr>
              <w:t>1.</w:t>
            </w:r>
            <w:r w:rsidRPr="00D30971">
              <w:rPr>
                <w:rFonts w:ascii="Bookman Old Style" w:hAnsi="Bookman Old Style"/>
                <w:color w:val="auto"/>
                <w:sz w:val="16"/>
                <w:szCs w:val="16"/>
              </w:rPr>
              <w:t>500,00 zł</w:t>
            </w:r>
          </w:p>
        </w:tc>
      </w:tr>
      <w:tr w:rsidR="000D55B7" w:rsidRPr="00D30971" w14:paraId="01B0204A" w14:textId="77777777" w:rsidTr="00CF3593">
        <w:trPr>
          <w:trHeight w:val="90"/>
          <w:jc w:val="center"/>
        </w:trPr>
        <w:tc>
          <w:tcPr>
            <w:tcW w:w="1269" w:type="dxa"/>
            <w:gridSpan w:val="2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14:paraId="72D2E346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  <w:t>3</w:t>
            </w:r>
          </w:p>
        </w:tc>
        <w:tc>
          <w:tcPr>
            <w:tcW w:w="55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14:paraId="1F65DE61" w14:textId="77777777" w:rsidR="000D55B7" w:rsidRPr="00D30971" w:rsidRDefault="000D55B7" w:rsidP="00850947">
            <w:pPr>
              <w:widowControl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hAnsi="Bookman Old Style"/>
                <w:color w:val="auto"/>
                <w:sz w:val="16"/>
                <w:szCs w:val="16"/>
              </w:rPr>
              <w:t>cystoskopia</w:t>
            </w:r>
          </w:p>
        </w:tc>
        <w:tc>
          <w:tcPr>
            <w:tcW w:w="2229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14:paraId="22110316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hAnsi="Bookman Old Style"/>
                <w:color w:val="auto"/>
                <w:sz w:val="16"/>
                <w:szCs w:val="16"/>
              </w:rPr>
              <w:t>8</w:t>
            </w:r>
            <w:r>
              <w:rPr>
                <w:rFonts w:ascii="Bookman Old Style" w:hAnsi="Bookman Old Style"/>
                <w:color w:val="auto"/>
                <w:sz w:val="16"/>
                <w:szCs w:val="16"/>
              </w:rPr>
              <w:t>0</w:t>
            </w:r>
            <w:r w:rsidRPr="00D30971">
              <w:rPr>
                <w:rFonts w:ascii="Bookman Old Style" w:hAnsi="Bookman Old Style"/>
                <w:color w:val="auto"/>
                <w:sz w:val="16"/>
                <w:szCs w:val="16"/>
              </w:rPr>
              <w:t>0,00 zł</w:t>
            </w:r>
          </w:p>
        </w:tc>
      </w:tr>
      <w:tr w:rsidR="000D55B7" w:rsidRPr="00D30971" w14:paraId="0CE19C4E" w14:textId="77777777" w:rsidTr="00CF3593">
        <w:trPr>
          <w:trHeight w:val="90"/>
          <w:jc w:val="center"/>
        </w:trPr>
        <w:tc>
          <w:tcPr>
            <w:tcW w:w="1269" w:type="dxa"/>
            <w:gridSpan w:val="2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5CD35A53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  <w:t>4</w:t>
            </w:r>
          </w:p>
        </w:tc>
        <w:tc>
          <w:tcPr>
            <w:tcW w:w="55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333CF8C6" w14:textId="77777777" w:rsidR="000D55B7" w:rsidRPr="00D30971" w:rsidRDefault="000D55B7" w:rsidP="00850947">
            <w:pPr>
              <w:widowControl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hAnsi="Bookman Old Style"/>
                <w:color w:val="auto"/>
                <w:sz w:val="16"/>
                <w:szCs w:val="16"/>
              </w:rPr>
              <w:t>założenie cewnika DJ</w:t>
            </w:r>
          </w:p>
        </w:tc>
        <w:tc>
          <w:tcPr>
            <w:tcW w:w="2229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14:paraId="45208D82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>
              <w:rPr>
                <w:rFonts w:ascii="Bookman Old Style" w:hAnsi="Bookman Old Style"/>
                <w:color w:val="auto"/>
                <w:sz w:val="16"/>
                <w:szCs w:val="16"/>
              </w:rPr>
              <w:t>1.</w:t>
            </w:r>
            <w:r w:rsidRPr="00D30971">
              <w:rPr>
                <w:rFonts w:ascii="Bookman Old Style" w:hAnsi="Bookman Old Style"/>
                <w:color w:val="auto"/>
                <w:sz w:val="16"/>
                <w:szCs w:val="16"/>
              </w:rPr>
              <w:t>200,00 zł</w:t>
            </w:r>
          </w:p>
        </w:tc>
      </w:tr>
      <w:tr w:rsidR="000D55B7" w:rsidRPr="00D30971" w14:paraId="32A1F9B0" w14:textId="77777777" w:rsidTr="00CF3593">
        <w:trPr>
          <w:trHeight w:val="90"/>
          <w:jc w:val="center"/>
        </w:trPr>
        <w:tc>
          <w:tcPr>
            <w:tcW w:w="1269" w:type="dxa"/>
            <w:gridSpan w:val="2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14:paraId="46361B47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  <w:t>5</w:t>
            </w:r>
          </w:p>
        </w:tc>
        <w:tc>
          <w:tcPr>
            <w:tcW w:w="55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14:paraId="24C13C73" w14:textId="77777777" w:rsidR="000D55B7" w:rsidRPr="00D30971" w:rsidRDefault="000D55B7" w:rsidP="00850947">
            <w:pPr>
              <w:widowControl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hAnsi="Bookman Old Style"/>
                <w:color w:val="auto"/>
                <w:sz w:val="16"/>
                <w:szCs w:val="16"/>
              </w:rPr>
              <w:t>założenie cewnika do pęcherza</w:t>
            </w:r>
          </w:p>
        </w:tc>
        <w:tc>
          <w:tcPr>
            <w:tcW w:w="2229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14:paraId="2438D076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>
              <w:rPr>
                <w:rFonts w:ascii="Bookman Old Style" w:hAnsi="Bookman Old Style"/>
                <w:color w:val="auto"/>
                <w:sz w:val="16"/>
                <w:szCs w:val="16"/>
              </w:rPr>
              <w:t>1</w:t>
            </w:r>
            <w:r w:rsidRPr="00D30971">
              <w:rPr>
                <w:rFonts w:ascii="Bookman Old Style" w:hAnsi="Bookman Old Style"/>
                <w:color w:val="auto"/>
                <w:sz w:val="16"/>
                <w:szCs w:val="16"/>
              </w:rPr>
              <w:t>00,00 zł</w:t>
            </w:r>
          </w:p>
        </w:tc>
      </w:tr>
      <w:tr w:rsidR="000D55B7" w:rsidRPr="00D30971" w14:paraId="5F9F02B4" w14:textId="77777777" w:rsidTr="00CF3593">
        <w:trPr>
          <w:trHeight w:val="90"/>
          <w:jc w:val="center"/>
        </w:trPr>
        <w:tc>
          <w:tcPr>
            <w:tcW w:w="1269" w:type="dxa"/>
            <w:gridSpan w:val="2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0AF49EF8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  <w:t>6</w:t>
            </w:r>
          </w:p>
        </w:tc>
        <w:tc>
          <w:tcPr>
            <w:tcW w:w="55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65835540" w14:textId="77777777" w:rsidR="000D55B7" w:rsidRPr="00D30971" w:rsidRDefault="000D55B7" w:rsidP="00850947">
            <w:pPr>
              <w:widowControl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hAnsi="Bookman Old Style"/>
                <w:color w:val="auto"/>
                <w:sz w:val="16"/>
                <w:szCs w:val="16"/>
              </w:rPr>
              <w:t>płukanie pęcherza</w:t>
            </w:r>
          </w:p>
        </w:tc>
        <w:tc>
          <w:tcPr>
            <w:tcW w:w="2229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BFBFBF"/>
            <w:hideMark/>
          </w:tcPr>
          <w:p w14:paraId="7A6A6B30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>
              <w:rPr>
                <w:rFonts w:ascii="Bookman Old Style" w:hAnsi="Bookman Old Style"/>
                <w:color w:val="auto"/>
                <w:sz w:val="16"/>
                <w:szCs w:val="16"/>
              </w:rPr>
              <w:t>20</w:t>
            </w:r>
            <w:r w:rsidRPr="00D30971">
              <w:rPr>
                <w:rFonts w:ascii="Bookman Old Style" w:hAnsi="Bookman Old Style"/>
                <w:color w:val="auto"/>
                <w:sz w:val="16"/>
                <w:szCs w:val="16"/>
              </w:rPr>
              <w:t>0,00 zł</w:t>
            </w:r>
          </w:p>
        </w:tc>
      </w:tr>
      <w:tr w:rsidR="000D55B7" w:rsidRPr="00D30971" w14:paraId="29D2B629" w14:textId="77777777" w:rsidTr="00CF3593">
        <w:trPr>
          <w:trHeight w:val="90"/>
          <w:jc w:val="center"/>
        </w:trPr>
        <w:tc>
          <w:tcPr>
            <w:tcW w:w="1269" w:type="dxa"/>
            <w:gridSpan w:val="2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14:paraId="72378D60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  <w:t>7</w:t>
            </w:r>
          </w:p>
        </w:tc>
        <w:tc>
          <w:tcPr>
            <w:tcW w:w="55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14:paraId="5837A1D8" w14:textId="77777777" w:rsidR="000D55B7" w:rsidRPr="00D30971" w:rsidRDefault="000D55B7" w:rsidP="00850947">
            <w:pPr>
              <w:widowControl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hAnsi="Bookman Old Style"/>
                <w:color w:val="auto"/>
                <w:sz w:val="16"/>
                <w:szCs w:val="16"/>
              </w:rPr>
              <w:t>znieczulenie miejscowe</w:t>
            </w:r>
          </w:p>
        </w:tc>
        <w:tc>
          <w:tcPr>
            <w:tcW w:w="2229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14:paraId="6948D2FA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>
              <w:rPr>
                <w:rFonts w:ascii="Bookman Old Style" w:hAnsi="Bookman Old Style"/>
                <w:color w:val="auto"/>
                <w:sz w:val="16"/>
                <w:szCs w:val="16"/>
              </w:rPr>
              <w:t>8</w:t>
            </w:r>
            <w:r w:rsidRPr="00D30971">
              <w:rPr>
                <w:rFonts w:ascii="Bookman Old Style" w:hAnsi="Bookman Old Style"/>
                <w:color w:val="auto"/>
                <w:sz w:val="16"/>
                <w:szCs w:val="16"/>
              </w:rPr>
              <w:t>0,00 zł</w:t>
            </w:r>
          </w:p>
        </w:tc>
      </w:tr>
      <w:tr w:rsidR="000D55B7" w:rsidRPr="00D30971" w14:paraId="03B3522C" w14:textId="77777777" w:rsidTr="00CF3593">
        <w:trPr>
          <w:trHeight w:val="90"/>
          <w:jc w:val="center"/>
        </w:trPr>
        <w:tc>
          <w:tcPr>
            <w:tcW w:w="1269" w:type="dxa"/>
            <w:gridSpan w:val="2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14:paraId="13A3079B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  <w:t>8</w:t>
            </w:r>
          </w:p>
        </w:tc>
        <w:tc>
          <w:tcPr>
            <w:tcW w:w="55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14:paraId="70678E70" w14:textId="77777777" w:rsidR="000D55B7" w:rsidRPr="00D30971" w:rsidRDefault="000D55B7" w:rsidP="00850947">
            <w:pPr>
              <w:widowControl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hAnsi="Bookman Old Style"/>
                <w:color w:val="auto"/>
                <w:sz w:val="16"/>
                <w:szCs w:val="16"/>
              </w:rPr>
              <w:t xml:space="preserve">wymiana lub założenie cewnika w </w:t>
            </w:r>
            <w:proofErr w:type="spellStart"/>
            <w:r w:rsidRPr="00D30971">
              <w:rPr>
                <w:rFonts w:ascii="Bookman Old Style" w:hAnsi="Bookman Old Style"/>
                <w:color w:val="auto"/>
                <w:sz w:val="16"/>
                <w:szCs w:val="16"/>
              </w:rPr>
              <w:t>nefrestomii</w:t>
            </w:r>
            <w:proofErr w:type="spellEnd"/>
          </w:p>
        </w:tc>
        <w:tc>
          <w:tcPr>
            <w:tcW w:w="2229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14:paraId="4FD04351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>
              <w:rPr>
                <w:rFonts w:ascii="Bookman Old Style" w:hAnsi="Bookman Old Style"/>
                <w:color w:val="auto"/>
                <w:sz w:val="16"/>
                <w:szCs w:val="16"/>
              </w:rPr>
              <w:t>5</w:t>
            </w:r>
            <w:r w:rsidRPr="00D30971">
              <w:rPr>
                <w:rFonts w:ascii="Bookman Old Style" w:hAnsi="Bookman Old Style"/>
                <w:color w:val="auto"/>
                <w:sz w:val="16"/>
                <w:szCs w:val="16"/>
              </w:rPr>
              <w:t>00,00 zł</w:t>
            </w:r>
          </w:p>
        </w:tc>
      </w:tr>
      <w:tr w:rsidR="000D55B7" w:rsidRPr="00D30971" w14:paraId="1D8BE7E2" w14:textId="77777777" w:rsidTr="00CF3593">
        <w:trPr>
          <w:trHeight w:val="90"/>
          <w:jc w:val="center"/>
        </w:trPr>
        <w:tc>
          <w:tcPr>
            <w:tcW w:w="1269" w:type="dxa"/>
            <w:gridSpan w:val="2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1640A00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  <w:t>9</w:t>
            </w:r>
          </w:p>
        </w:tc>
        <w:tc>
          <w:tcPr>
            <w:tcW w:w="55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45E05553" w14:textId="77777777" w:rsidR="000D55B7" w:rsidRPr="00D30971" w:rsidRDefault="000D55B7" w:rsidP="00850947">
            <w:pPr>
              <w:widowControl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hAnsi="Bookman Old Style"/>
                <w:color w:val="auto"/>
                <w:sz w:val="16"/>
                <w:szCs w:val="16"/>
              </w:rPr>
              <w:t>szycie rany</w:t>
            </w:r>
          </w:p>
        </w:tc>
        <w:tc>
          <w:tcPr>
            <w:tcW w:w="2229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BFBFBF"/>
            <w:hideMark/>
          </w:tcPr>
          <w:p w14:paraId="4A363B40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>
              <w:rPr>
                <w:rFonts w:ascii="Bookman Old Style" w:hAnsi="Bookman Old Style"/>
                <w:color w:val="auto"/>
                <w:sz w:val="16"/>
                <w:szCs w:val="16"/>
              </w:rPr>
              <w:t>100</w:t>
            </w:r>
            <w:r w:rsidRPr="00D30971">
              <w:rPr>
                <w:rFonts w:ascii="Bookman Old Style" w:hAnsi="Bookman Old Style"/>
                <w:color w:val="auto"/>
                <w:sz w:val="16"/>
                <w:szCs w:val="16"/>
              </w:rPr>
              <w:t>,00</w:t>
            </w:r>
            <w:r>
              <w:rPr>
                <w:rFonts w:ascii="Bookman Old Style" w:hAnsi="Bookman Old Style"/>
                <w:color w:val="auto"/>
                <w:sz w:val="16"/>
                <w:szCs w:val="16"/>
              </w:rPr>
              <w:t>-250,00</w:t>
            </w:r>
            <w:r w:rsidRPr="00D30971">
              <w:rPr>
                <w:rFonts w:ascii="Bookman Old Style" w:hAnsi="Bookman Old Style"/>
                <w:color w:val="auto"/>
                <w:sz w:val="16"/>
                <w:szCs w:val="16"/>
              </w:rPr>
              <w:t xml:space="preserve"> zł</w:t>
            </w:r>
          </w:p>
        </w:tc>
      </w:tr>
      <w:tr w:rsidR="000D55B7" w:rsidRPr="00D30971" w14:paraId="6E6700D9" w14:textId="77777777" w:rsidTr="00CF3593">
        <w:trPr>
          <w:trHeight w:val="90"/>
          <w:jc w:val="center"/>
        </w:trPr>
        <w:tc>
          <w:tcPr>
            <w:tcW w:w="1269" w:type="dxa"/>
            <w:gridSpan w:val="2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1B4B9694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 w:rsidRPr="00D30971"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  <w:t>10</w:t>
            </w:r>
          </w:p>
        </w:tc>
        <w:tc>
          <w:tcPr>
            <w:tcW w:w="55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3DDC7E90" w14:textId="77777777" w:rsidR="000D55B7" w:rsidRPr="00D30971" w:rsidRDefault="000D55B7" w:rsidP="00850947">
            <w:pPr>
              <w:widowControl/>
              <w:rPr>
                <w:rFonts w:ascii="Bookman Old Style" w:hAnsi="Bookman Old Style"/>
                <w:color w:val="auto"/>
                <w:sz w:val="16"/>
                <w:szCs w:val="16"/>
              </w:rPr>
            </w:pPr>
            <w:r w:rsidRPr="00D30971">
              <w:rPr>
                <w:rFonts w:ascii="Bookman Old Style" w:hAnsi="Bookman Old Style"/>
                <w:color w:val="auto"/>
                <w:sz w:val="16"/>
                <w:szCs w:val="16"/>
              </w:rPr>
              <w:t>opatrunek</w:t>
            </w:r>
          </w:p>
        </w:tc>
        <w:tc>
          <w:tcPr>
            <w:tcW w:w="2229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/>
          </w:tcPr>
          <w:p w14:paraId="4EF02923" w14:textId="77777777" w:rsidR="000D55B7" w:rsidRPr="00D30971" w:rsidRDefault="000D55B7" w:rsidP="00850947">
            <w:pPr>
              <w:widowControl/>
              <w:jc w:val="center"/>
              <w:rPr>
                <w:rFonts w:ascii="Bookman Old Style" w:hAnsi="Bookman Old Style"/>
                <w:color w:val="auto"/>
                <w:sz w:val="16"/>
                <w:szCs w:val="16"/>
              </w:rPr>
            </w:pPr>
            <w:r>
              <w:rPr>
                <w:rFonts w:ascii="Bookman Old Style" w:hAnsi="Bookman Old Style"/>
                <w:color w:val="auto"/>
                <w:sz w:val="16"/>
                <w:szCs w:val="16"/>
              </w:rPr>
              <w:t>10</w:t>
            </w:r>
            <w:r w:rsidRPr="00D30971">
              <w:rPr>
                <w:rFonts w:ascii="Bookman Old Style" w:hAnsi="Bookman Old Style"/>
                <w:color w:val="auto"/>
                <w:sz w:val="16"/>
                <w:szCs w:val="16"/>
              </w:rPr>
              <w:t>0</w:t>
            </w:r>
            <w:r>
              <w:rPr>
                <w:rFonts w:ascii="Bookman Old Style" w:hAnsi="Bookman Old Style"/>
                <w:color w:val="auto"/>
                <w:sz w:val="16"/>
                <w:szCs w:val="16"/>
              </w:rPr>
              <w:t>,</w:t>
            </w:r>
            <w:r w:rsidRPr="00D30971">
              <w:rPr>
                <w:rFonts w:ascii="Bookman Old Style" w:hAnsi="Bookman Old Style"/>
                <w:color w:val="auto"/>
                <w:sz w:val="16"/>
                <w:szCs w:val="16"/>
              </w:rPr>
              <w:t>00 zł</w:t>
            </w:r>
          </w:p>
        </w:tc>
      </w:tr>
      <w:tr w:rsidR="000D55B7" w:rsidRPr="00D30971" w14:paraId="7B5F552E" w14:textId="77777777" w:rsidTr="00CF3593">
        <w:trPr>
          <w:trHeight w:val="90"/>
          <w:jc w:val="center"/>
        </w:trPr>
        <w:tc>
          <w:tcPr>
            <w:tcW w:w="1269" w:type="dxa"/>
            <w:gridSpan w:val="2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9D9D9"/>
          </w:tcPr>
          <w:p w14:paraId="00987C92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  <w:t>11</w:t>
            </w:r>
          </w:p>
        </w:tc>
        <w:tc>
          <w:tcPr>
            <w:tcW w:w="55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</w:tcPr>
          <w:p w14:paraId="74EFAAB4" w14:textId="77777777" w:rsidR="000D55B7" w:rsidRPr="00D30971" w:rsidRDefault="000D55B7" w:rsidP="00850947">
            <w:pPr>
              <w:widowControl/>
              <w:rPr>
                <w:rFonts w:ascii="Bookman Old Style" w:hAnsi="Bookman Old Style"/>
                <w:color w:val="auto"/>
                <w:sz w:val="16"/>
                <w:szCs w:val="16"/>
              </w:rPr>
            </w:pPr>
            <w:r>
              <w:rPr>
                <w:rFonts w:ascii="Bookman Old Style" w:hAnsi="Bookman Old Style"/>
                <w:color w:val="auto"/>
                <w:sz w:val="16"/>
                <w:szCs w:val="16"/>
              </w:rPr>
              <w:t>o</w:t>
            </w:r>
            <w:r w:rsidRPr="0036031A">
              <w:rPr>
                <w:rFonts w:ascii="Bookman Old Style" w:hAnsi="Bookman Old Style"/>
                <w:color w:val="auto"/>
                <w:sz w:val="16"/>
                <w:szCs w:val="16"/>
              </w:rPr>
              <w:t>dprowadzenie załupka bez nacięcia</w:t>
            </w:r>
          </w:p>
        </w:tc>
        <w:tc>
          <w:tcPr>
            <w:tcW w:w="2229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9D9D9"/>
          </w:tcPr>
          <w:p w14:paraId="2974A80A" w14:textId="77777777" w:rsidR="000D55B7" w:rsidRDefault="000D55B7" w:rsidP="00850947">
            <w:pPr>
              <w:widowControl/>
              <w:jc w:val="center"/>
              <w:rPr>
                <w:rFonts w:ascii="Bookman Old Style" w:hAnsi="Bookman Old Style"/>
                <w:color w:val="auto"/>
                <w:sz w:val="16"/>
                <w:szCs w:val="16"/>
              </w:rPr>
            </w:pPr>
            <w:r>
              <w:rPr>
                <w:rFonts w:ascii="Bookman Old Style" w:hAnsi="Bookman Old Style"/>
                <w:color w:val="auto"/>
                <w:sz w:val="16"/>
                <w:szCs w:val="16"/>
              </w:rPr>
              <w:t>100,00 zł</w:t>
            </w:r>
          </w:p>
        </w:tc>
      </w:tr>
      <w:tr w:rsidR="000D55B7" w:rsidRPr="00D30971" w14:paraId="1A8D6CC0" w14:textId="77777777" w:rsidTr="00CF3593">
        <w:trPr>
          <w:trHeight w:val="90"/>
          <w:jc w:val="center"/>
        </w:trPr>
        <w:tc>
          <w:tcPr>
            <w:tcW w:w="1269" w:type="dxa"/>
            <w:gridSpan w:val="2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1353C5D7" w14:textId="77777777" w:rsidR="000D55B7" w:rsidRPr="00D30971" w:rsidRDefault="000D55B7" w:rsidP="00850947">
            <w:pPr>
              <w:widowControl/>
              <w:jc w:val="center"/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</w:pPr>
            <w:r>
              <w:rPr>
                <w:rFonts w:ascii="Bookman Old Style" w:eastAsia="Times New Roman" w:hAnsi="Bookman Old Style" w:cs="Times New Roman"/>
                <w:color w:val="auto"/>
                <w:sz w:val="16"/>
                <w:szCs w:val="16"/>
                <w:lang w:eastAsia="ar-SA" w:bidi="ar-SA"/>
              </w:rPr>
              <w:t>12</w:t>
            </w:r>
          </w:p>
        </w:tc>
        <w:tc>
          <w:tcPr>
            <w:tcW w:w="55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0FD993F6" w14:textId="77777777" w:rsidR="000D55B7" w:rsidRPr="0036031A" w:rsidRDefault="000D55B7" w:rsidP="00850947">
            <w:pPr>
              <w:widowControl/>
              <w:rPr>
                <w:rFonts w:ascii="Bookman Old Style" w:hAnsi="Bookman Old Style"/>
                <w:bCs/>
                <w:color w:val="auto"/>
                <w:sz w:val="16"/>
                <w:szCs w:val="16"/>
              </w:rPr>
            </w:pPr>
            <w:r w:rsidRPr="0036031A">
              <w:rPr>
                <w:rFonts w:ascii="Bookman Old Style" w:hAnsi="Bookman Old Style"/>
                <w:bCs/>
                <w:color w:val="auto"/>
                <w:sz w:val="16"/>
                <w:szCs w:val="16"/>
              </w:rPr>
              <w:t>odprowadzenie załupka z nacięciem</w:t>
            </w:r>
          </w:p>
        </w:tc>
        <w:tc>
          <w:tcPr>
            <w:tcW w:w="2229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/>
          </w:tcPr>
          <w:p w14:paraId="290E0974" w14:textId="77777777" w:rsidR="000D55B7" w:rsidRDefault="000D55B7" w:rsidP="00850947">
            <w:pPr>
              <w:widowControl/>
              <w:jc w:val="center"/>
              <w:rPr>
                <w:rFonts w:ascii="Bookman Old Style" w:hAnsi="Bookman Old Style"/>
                <w:color w:val="auto"/>
                <w:sz w:val="16"/>
                <w:szCs w:val="16"/>
              </w:rPr>
            </w:pPr>
            <w:r>
              <w:rPr>
                <w:rFonts w:ascii="Bookman Old Style" w:hAnsi="Bookman Old Style"/>
                <w:color w:val="auto"/>
                <w:sz w:val="16"/>
                <w:szCs w:val="16"/>
              </w:rPr>
              <w:t>300,00 zł</w:t>
            </w:r>
          </w:p>
        </w:tc>
      </w:tr>
    </w:tbl>
    <w:p w14:paraId="4EE2DFA9" w14:textId="77777777" w:rsidR="00BB2F02" w:rsidRDefault="00BB2F02"/>
    <w:sectPr w:rsidR="00BB2F02" w:rsidSect="00F160AC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3"/>
      <w:numFmt w:val="decimal"/>
      <w:lvlText w:val="%2a)"/>
      <w:lvlJc w:val="left"/>
      <w:pPr>
        <w:tabs>
          <w:tab w:val="num" w:pos="397"/>
        </w:tabs>
        <w:ind w:left="397" w:hanging="397"/>
      </w:pPr>
    </w:lvl>
    <w:lvl w:ilvl="2">
      <w:start w:val="3"/>
      <w:numFmt w:val="decimal"/>
      <w:lvlText w:val="%3b)"/>
      <w:lvlJc w:val="left"/>
      <w:pPr>
        <w:tabs>
          <w:tab w:val="num" w:pos="397"/>
        </w:tabs>
        <w:ind w:left="397" w:hanging="397"/>
      </w:pPr>
    </w:lvl>
    <w:lvl w:ilvl="3">
      <w:start w:val="1"/>
      <w:numFmt w:val="lowerLetter"/>
      <w:lvlText w:val="%4)"/>
      <w:lvlJc w:val="left"/>
      <w:pPr>
        <w:tabs>
          <w:tab w:val="num" w:pos="397"/>
        </w:tabs>
        <w:ind w:left="397" w:hanging="397"/>
      </w:pPr>
    </w:lvl>
    <w:lvl w:ilvl="4">
      <w:start w:val="1"/>
      <w:numFmt w:val="bullet"/>
      <w:lvlText w:val="§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  <w:b/>
        <w:i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9"/>
    <w:multiLevelType w:val="multilevel"/>
    <w:tmpl w:val="C7EA08E8"/>
    <w:name w:val="WW8Num17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suff w:val="nothing"/>
      <w:lvlText w:val="§"/>
      <w:lvlJc w:val="left"/>
      <w:pPr>
        <w:tabs>
          <w:tab w:val="num" w:pos="0"/>
        </w:tabs>
        <w:ind w:left="0" w:firstLine="0"/>
      </w:pPr>
      <w:rPr>
        <w:rFonts w:ascii="Times New Roman" w:hAnsi="Times New Roman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00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C"/>
    <w:multiLevelType w:val="singleLevel"/>
    <w:tmpl w:val="0000000C"/>
    <w:name w:val="WW8Num22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4" w15:restartNumberingAfterBreak="0">
    <w:nsid w:val="0000000E"/>
    <w:multiLevelType w:val="singleLevel"/>
    <w:tmpl w:val="0000000E"/>
    <w:name w:val="WW8Num15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5" w15:restartNumberingAfterBreak="0">
    <w:nsid w:val="0000000F"/>
    <w:multiLevelType w:val="singleLevel"/>
    <w:tmpl w:val="0000000F"/>
    <w:name w:val="WW8Num16"/>
    <w:lvl w:ilvl="0">
      <w:start w:val="1"/>
      <w:numFmt w:val="bullet"/>
      <w:suff w:val="nothing"/>
      <w:lvlText w:val="§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</w:rPr>
    </w:lvl>
  </w:abstractNum>
  <w:abstractNum w:abstractNumId="6" w15:restartNumberingAfterBreak="0">
    <w:nsid w:val="00000010"/>
    <w:multiLevelType w:val="multilevel"/>
    <w:tmpl w:val="BDF84EB8"/>
    <w:name w:val="WW8Num5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</w:rPr>
    </w:lvl>
    <w:lvl w:ilvl="1">
      <w:start w:val="1"/>
      <w:numFmt w:val="bullet"/>
      <w:suff w:val="nothing"/>
      <w:lvlText w:val="§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4"/>
    <w:multiLevelType w:val="singleLevel"/>
    <w:tmpl w:val="00000014"/>
    <w:name w:val="WW8Num19"/>
    <w:lvl w:ilvl="0">
      <w:start w:val="1"/>
      <w:numFmt w:val="bullet"/>
      <w:suff w:val="nothing"/>
      <w:lvlText w:val="§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</w:rPr>
    </w:lvl>
  </w:abstractNum>
  <w:abstractNum w:abstractNumId="8" w15:restartNumberingAfterBreak="0">
    <w:nsid w:val="032303BB"/>
    <w:multiLevelType w:val="multilevel"/>
    <w:tmpl w:val="AB22C97A"/>
    <w:styleLink w:val="WWNum201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761A1"/>
    <w:multiLevelType w:val="multilevel"/>
    <w:tmpl w:val="340C061C"/>
    <w:styleLink w:val="WWNum200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742E8A"/>
    <w:multiLevelType w:val="hybridMultilevel"/>
    <w:tmpl w:val="25E42216"/>
    <w:name w:val="WW8Num122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num w:numId="1" w16cid:durableId="933631496">
    <w:abstractNumId w:val="9"/>
  </w:num>
  <w:num w:numId="2" w16cid:durableId="1441997425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5B7"/>
    <w:rsid w:val="000D55B7"/>
    <w:rsid w:val="00774465"/>
    <w:rsid w:val="00A51738"/>
    <w:rsid w:val="00BB2F02"/>
    <w:rsid w:val="00BB3E84"/>
    <w:rsid w:val="00C86D91"/>
    <w:rsid w:val="00CB1CA7"/>
    <w:rsid w:val="00CF3593"/>
    <w:rsid w:val="00D47E86"/>
    <w:rsid w:val="00F160AC"/>
    <w:rsid w:val="00F6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ADA15"/>
  <w15:chartTrackingRefBased/>
  <w15:docId w15:val="{7DFDFC9D-93CC-4D84-99B4-5720E143A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55B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kern w:val="0"/>
      <w:sz w:val="24"/>
      <w:szCs w:val="24"/>
      <w:lang w:bidi="en-US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0D55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0D5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0D55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0D55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0D55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0D55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55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55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55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55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0D55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0D55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0D55B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0D55B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0D55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55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55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55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99"/>
    <w:qFormat/>
    <w:rsid w:val="000D55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99"/>
    <w:rsid w:val="000D5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0D55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99"/>
    <w:rsid w:val="000D55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55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55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55B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55B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55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55B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55B7"/>
    <w:rPr>
      <w:b/>
      <w:bCs/>
      <w:smallCaps/>
      <w:color w:val="2F5496" w:themeColor="accent1" w:themeShade="BF"/>
      <w:spacing w:val="5"/>
    </w:rPr>
  </w:style>
  <w:style w:type="character" w:customStyle="1" w:styleId="WW8Num6z0">
    <w:name w:val="WW8Num6z0"/>
    <w:rsid w:val="000D55B7"/>
    <w:rPr>
      <w:rFonts w:ascii="Times New Roman" w:hAnsi="Times New Roman" w:cs="Times New Roman"/>
      <w:b/>
      <w:i w:val="0"/>
    </w:rPr>
  </w:style>
  <w:style w:type="character" w:customStyle="1" w:styleId="WW8Num14z4">
    <w:name w:val="WW8Num14z4"/>
    <w:rsid w:val="000D55B7"/>
    <w:rPr>
      <w:rFonts w:ascii="Times New Roman" w:hAnsi="Times New Roman" w:cs="Times New Roman"/>
      <w:b/>
      <w:i w:val="0"/>
    </w:rPr>
  </w:style>
  <w:style w:type="character" w:customStyle="1" w:styleId="WW8Num8z0">
    <w:name w:val="WW8Num8z0"/>
    <w:rsid w:val="000D55B7"/>
    <w:rPr>
      <w:rFonts w:ascii="Times New Roman" w:hAnsi="Times New Roman" w:cs="Times New Roman"/>
      <w:b/>
      <w:i w:val="0"/>
    </w:rPr>
  </w:style>
  <w:style w:type="character" w:customStyle="1" w:styleId="WW8Num3z0">
    <w:name w:val="WW8Num3z0"/>
    <w:rsid w:val="000D55B7"/>
    <w:rPr>
      <w:b w:val="0"/>
    </w:rPr>
  </w:style>
  <w:style w:type="character" w:customStyle="1" w:styleId="WW8Num3z1">
    <w:name w:val="WW8Num3z1"/>
    <w:rsid w:val="000D55B7"/>
    <w:rPr>
      <w:rFonts w:ascii="Times New Roman" w:hAnsi="Times New Roman" w:cs="Times New Roman"/>
      <w:b/>
      <w:i w:val="0"/>
    </w:rPr>
  </w:style>
  <w:style w:type="character" w:customStyle="1" w:styleId="WW8Num3z6">
    <w:name w:val="WW8Num3z6"/>
    <w:rsid w:val="000D55B7"/>
    <w:rPr>
      <w:rFonts w:ascii="Symbol" w:hAnsi="Symbol"/>
    </w:rPr>
  </w:style>
  <w:style w:type="character" w:customStyle="1" w:styleId="WW8Num3z7">
    <w:name w:val="WW8Num3z7"/>
    <w:rsid w:val="000D55B7"/>
    <w:rPr>
      <w:rFonts w:ascii="Courier New" w:hAnsi="Courier New" w:cs="Courier New"/>
    </w:rPr>
  </w:style>
  <w:style w:type="character" w:customStyle="1" w:styleId="WW8Num3z8">
    <w:name w:val="WW8Num3z8"/>
    <w:rsid w:val="000D55B7"/>
    <w:rPr>
      <w:rFonts w:ascii="Wingdings" w:hAnsi="Wingdings"/>
    </w:rPr>
  </w:style>
  <w:style w:type="character" w:customStyle="1" w:styleId="WW8Num17z1">
    <w:name w:val="WW8Num17z1"/>
    <w:rsid w:val="000D55B7"/>
    <w:rPr>
      <w:rFonts w:ascii="Times New Roman" w:hAnsi="Times New Roman" w:cs="Courier New"/>
    </w:rPr>
  </w:style>
  <w:style w:type="character" w:customStyle="1" w:styleId="WW8Num4z0">
    <w:name w:val="WW8Num4z0"/>
    <w:rsid w:val="000D55B7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0D55B7"/>
    <w:rPr>
      <w:rFonts w:ascii="Times New Roman" w:hAnsi="Times New Roman" w:cs="Times New Roman"/>
      <w:b/>
      <w:i w:val="0"/>
    </w:rPr>
  </w:style>
  <w:style w:type="character" w:customStyle="1" w:styleId="WW8Num12z0">
    <w:name w:val="WW8Num12z0"/>
    <w:rsid w:val="000D55B7"/>
    <w:rPr>
      <w:b w:val="0"/>
    </w:rPr>
  </w:style>
  <w:style w:type="character" w:customStyle="1" w:styleId="WW8Num21z0">
    <w:name w:val="WW8Num21z0"/>
    <w:rsid w:val="000D55B7"/>
    <w:rPr>
      <w:rFonts w:ascii="Symbol" w:hAnsi="Symbol"/>
    </w:rPr>
  </w:style>
  <w:style w:type="character" w:customStyle="1" w:styleId="WW8Num21z1">
    <w:name w:val="WW8Num21z1"/>
    <w:rsid w:val="000D55B7"/>
    <w:rPr>
      <w:rFonts w:ascii="Courier New" w:hAnsi="Courier New" w:cs="Courier New"/>
    </w:rPr>
  </w:style>
  <w:style w:type="character" w:customStyle="1" w:styleId="WW8Num16z0">
    <w:name w:val="WW8Num16z0"/>
    <w:rsid w:val="000D55B7"/>
    <w:rPr>
      <w:rFonts w:ascii="Times New Roman" w:hAnsi="Times New Roman" w:cs="Times New Roman"/>
      <w:b/>
      <w:i w:val="0"/>
    </w:rPr>
  </w:style>
  <w:style w:type="character" w:customStyle="1" w:styleId="WW8Num5z0">
    <w:name w:val="WW8Num5z0"/>
    <w:rsid w:val="000D55B7"/>
    <w:rPr>
      <w:b w:val="0"/>
    </w:rPr>
  </w:style>
  <w:style w:type="character" w:customStyle="1" w:styleId="WW8Num5z1">
    <w:name w:val="WW8Num5z1"/>
    <w:rsid w:val="000D55B7"/>
    <w:rPr>
      <w:rFonts w:ascii="Times New Roman" w:hAnsi="Times New Roman" w:cs="Times New Roman"/>
      <w:b/>
      <w:i w:val="0"/>
    </w:rPr>
  </w:style>
  <w:style w:type="character" w:customStyle="1" w:styleId="WW8Num18z1">
    <w:name w:val="WW8Num18z1"/>
    <w:rsid w:val="000D55B7"/>
    <w:rPr>
      <w:rFonts w:ascii="Times New Roman" w:hAnsi="Times New Roman" w:cs="Times New Roman"/>
      <w:b/>
      <w:i w:val="0"/>
    </w:rPr>
  </w:style>
  <w:style w:type="character" w:customStyle="1" w:styleId="WW8Num18z3">
    <w:name w:val="WW8Num18z3"/>
    <w:rsid w:val="000D55B7"/>
    <w:rPr>
      <w:rFonts w:ascii="Times New Roman" w:hAnsi="Times New Roman" w:cs="Times New Roman"/>
    </w:rPr>
  </w:style>
  <w:style w:type="character" w:customStyle="1" w:styleId="WW8Num20z0">
    <w:name w:val="WW8Num20z0"/>
    <w:rsid w:val="000D55B7"/>
    <w:rPr>
      <w:rFonts w:ascii="Symbol" w:hAnsi="Symbol"/>
    </w:rPr>
  </w:style>
  <w:style w:type="character" w:customStyle="1" w:styleId="WW8Num13z0">
    <w:name w:val="WW8Num13z0"/>
    <w:rsid w:val="000D55B7"/>
    <w:rPr>
      <w:rFonts w:ascii="Times New Roman" w:hAnsi="Times New Roman" w:cs="Times New Roman"/>
      <w:b/>
      <w:i w:val="0"/>
    </w:rPr>
  </w:style>
  <w:style w:type="character" w:customStyle="1" w:styleId="WW8Num9z0">
    <w:name w:val="WW8Num9z0"/>
    <w:rsid w:val="000D55B7"/>
    <w:rPr>
      <w:rFonts w:ascii="Times New Roman" w:hAnsi="Times New Roman" w:cs="Times New Roman"/>
      <w:b/>
      <w:i w:val="0"/>
    </w:rPr>
  </w:style>
  <w:style w:type="character" w:customStyle="1" w:styleId="WW8Num19z0">
    <w:name w:val="WW8Num19z0"/>
    <w:rsid w:val="000D55B7"/>
    <w:rPr>
      <w:rFonts w:ascii="Times New Roman" w:hAnsi="Times New Roman" w:cs="Times New Roman"/>
      <w:b/>
      <w:i w:val="0"/>
    </w:rPr>
  </w:style>
  <w:style w:type="character" w:customStyle="1" w:styleId="Symbolewypunktowania">
    <w:name w:val="Symbole wypunktowania"/>
    <w:rsid w:val="000D55B7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  <w:rsid w:val="000D55B7"/>
  </w:style>
  <w:style w:type="paragraph" w:styleId="Nagwek">
    <w:name w:val="header"/>
    <w:basedOn w:val="Normalny"/>
    <w:next w:val="Tekstpodstawowy"/>
    <w:link w:val="NagwekZnak"/>
    <w:uiPriority w:val="99"/>
    <w:rsid w:val="000D55B7"/>
    <w:pPr>
      <w:keepNext/>
      <w:spacing w:before="240" w:after="120"/>
    </w:pPr>
    <w:rPr>
      <w:rFonts w:ascii="Arial" w:hAnsi="Arial"/>
      <w:sz w:val="28"/>
      <w:szCs w:val="28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0D55B7"/>
    <w:rPr>
      <w:rFonts w:ascii="Arial" w:eastAsia="Lucida Sans Unicode" w:hAnsi="Arial" w:cs="Tahoma"/>
      <w:color w:val="000000"/>
      <w:kern w:val="0"/>
      <w:sz w:val="28"/>
      <w:szCs w:val="28"/>
      <w:lang w:val="x-none" w:bidi="en-US"/>
      <w14:ligatures w14:val="none"/>
    </w:rPr>
  </w:style>
  <w:style w:type="paragraph" w:styleId="Tekstpodstawowy">
    <w:name w:val="Body Text"/>
    <w:basedOn w:val="Normalny"/>
    <w:link w:val="TekstpodstawowyZnak"/>
    <w:uiPriority w:val="99"/>
    <w:rsid w:val="000D55B7"/>
    <w:pPr>
      <w:jc w:val="both"/>
    </w:pPr>
    <w:rPr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D55B7"/>
    <w:rPr>
      <w:rFonts w:ascii="Times New Roman" w:eastAsia="Lucida Sans Unicode" w:hAnsi="Times New Roman" w:cs="Tahoma"/>
      <w:color w:val="000000"/>
      <w:kern w:val="0"/>
      <w:sz w:val="24"/>
      <w:szCs w:val="20"/>
      <w:lang w:val="x-none" w:bidi="en-US"/>
      <w14:ligatures w14:val="none"/>
    </w:rPr>
  </w:style>
  <w:style w:type="paragraph" w:customStyle="1" w:styleId="Nagwek10">
    <w:name w:val="Nagłówek1"/>
    <w:basedOn w:val="Normalny"/>
    <w:next w:val="Tekstpodstawowy"/>
    <w:uiPriority w:val="99"/>
    <w:rsid w:val="000D55B7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kstpodstawowy21">
    <w:name w:val="Tekst podstawowy 21"/>
    <w:basedOn w:val="Normalny"/>
    <w:uiPriority w:val="99"/>
    <w:rsid w:val="000D55B7"/>
    <w:pPr>
      <w:jc w:val="center"/>
    </w:pPr>
    <w:rPr>
      <w:sz w:val="16"/>
      <w:szCs w:val="20"/>
    </w:rPr>
  </w:style>
  <w:style w:type="paragraph" w:customStyle="1" w:styleId="Tekstpodstawowy31">
    <w:name w:val="Tekst podstawowy 31"/>
    <w:basedOn w:val="Normalny"/>
    <w:uiPriority w:val="99"/>
    <w:rsid w:val="000D55B7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0D55B7"/>
    <w:pPr>
      <w:ind w:left="1440" w:hanging="1440"/>
      <w:jc w:val="both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D55B7"/>
    <w:rPr>
      <w:rFonts w:ascii="Times New Roman" w:eastAsia="Lucida Sans Unicode" w:hAnsi="Times New Roman" w:cs="Tahoma"/>
      <w:color w:val="000000"/>
      <w:kern w:val="0"/>
      <w:sz w:val="24"/>
      <w:szCs w:val="24"/>
      <w:lang w:val="x-none" w:bidi="en-US"/>
      <w14:ligatures w14:val="none"/>
    </w:rPr>
  </w:style>
  <w:style w:type="paragraph" w:customStyle="1" w:styleId="Tekstpodstawowywcity21">
    <w:name w:val="Tekst podstawowy wcięty 21"/>
    <w:basedOn w:val="Normalny"/>
    <w:uiPriority w:val="99"/>
    <w:rsid w:val="000D55B7"/>
    <w:pPr>
      <w:ind w:left="1260" w:hanging="180"/>
    </w:pPr>
  </w:style>
  <w:style w:type="paragraph" w:styleId="Stopka">
    <w:name w:val="footer"/>
    <w:basedOn w:val="Normalny"/>
    <w:link w:val="StopkaZnak"/>
    <w:uiPriority w:val="99"/>
    <w:rsid w:val="000D55B7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D55B7"/>
    <w:rPr>
      <w:rFonts w:ascii="Times New Roman" w:eastAsia="Lucida Sans Unicode" w:hAnsi="Times New Roman" w:cs="Tahoma"/>
      <w:color w:val="000000"/>
      <w:kern w:val="0"/>
      <w:sz w:val="24"/>
      <w:szCs w:val="24"/>
      <w:lang w:val="x-none" w:bidi="en-US"/>
      <w14:ligatures w14:val="none"/>
    </w:rPr>
  </w:style>
  <w:style w:type="paragraph" w:customStyle="1" w:styleId="Zawartoramki">
    <w:name w:val="Zawartość ramki"/>
    <w:basedOn w:val="Tekstpodstawowy"/>
    <w:uiPriority w:val="99"/>
    <w:rsid w:val="000D55B7"/>
  </w:style>
  <w:style w:type="paragraph" w:customStyle="1" w:styleId="ListStyle">
    <w:name w:val="ListStyle"/>
    <w:uiPriority w:val="99"/>
    <w:rsid w:val="000D55B7"/>
    <w:pPr>
      <w:suppressAutoHyphens/>
      <w:spacing w:after="0" w:line="240" w:lineRule="auto"/>
    </w:pPr>
    <w:rPr>
      <w:rFonts w:ascii="Times New Roman" w:eastAsia="Arial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Teksttreci">
    <w:name w:val="Tekst treści_"/>
    <w:link w:val="Teksttreci1"/>
    <w:locked/>
    <w:rsid w:val="000D55B7"/>
    <w:rPr>
      <w:sz w:val="21"/>
      <w:szCs w:val="21"/>
      <w:shd w:val="clear" w:color="auto" w:fill="FFFFFF"/>
    </w:rPr>
  </w:style>
  <w:style w:type="character" w:customStyle="1" w:styleId="TeksttreciPogrubienie">
    <w:name w:val="Tekst treści + Pogrubienie"/>
    <w:rsid w:val="000D55B7"/>
    <w:rPr>
      <w:b/>
      <w:bCs/>
      <w:sz w:val="21"/>
      <w:szCs w:val="21"/>
      <w:lang w:bidi="ar-SA"/>
    </w:rPr>
  </w:style>
  <w:style w:type="character" w:customStyle="1" w:styleId="Nagwek42">
    <w:name w:val="Nagłówek #4 (2)_"/>
    <w:link w:val="Nagwek420"/>
    <w:locked/>
    <w:rsid w:val="000D55B7"/>
    <w:rPr>
      <w:b/>
      <w:bCs/>
      <w:sz w:val="21"/>
      <w:szCs w:val="21"/>
      <w:shd w:val="clear" w:color="auto" w:fill="FFFFFF"/>
    </w:rPr>
  </w:style>
  <w:style w:type="character" w:customStyle="1" w:styleId="Teksttreci11pt">
    <w:name w:val="Tekst treści + 11 pt"/>
    <w:rsid w:val="000D55B7"/>
    <w:rPr>
      <w:sz w:val="22"/>
      <w:szCs w:val="22"/>
      <w:lang w:bidi="ar-SA"/>
    </w:rPr>
  </w:style>
  <w:style w:type="paragraph" w:customStyle="1" w:styleId="Teksttreci1">
    <w:name w:val="Tekst treści1"/>
    <w:basedOn w:val="Normalny"/>
    <w:link w:val="Teksttreci"/>
    <w:rsid w:val="000D55B7"/>
    <w:pPr>
      <w:widowControl/>
      <w:shd w:val="clear" w:color="auto" w:fill="FFFFFF"/>
      <w:suppressAutoHyphens w:val="0"/>
      <w:spacing w:before="300" w:line="413" w:lineRule="exact"/>
      <w:ind w:hanging="400"/>
      <w:jc w:val="both"/>
    </w:pPr>
    <w:rPr>
      <w:rFonts w:asciiTheme="minorHAnsi" w:eastAsiaTheme="minorHAnsi" w:hAnsiTheme="minorHAnsi" w:cstheme="minorBidi"/>
      <w:color w:val="auto"/>
      <w:kern w:val="2"/>
      <w:sz w:val="21"/>
      <w:szCs w:val="21"/>
      <w:lang w:bidi="ar-SA"/>
      <w14:ligatures w14:val="standardContextual"/>
    </w:rPr>
  </w:style>
  <w:style w:type="paragraph" w:customStyle="1" w:styleId="Nagwek420">
    <w:name w:val="Nagłówek #4 (2)"/>
    <w:basedOn w:val="Normalny"/>
    <w:link w:val="Nagwek42"/>
    <w:rsid w:val="000D55B7"/>
    <w:pPr>
      <w:widowControl/>
      <w:shd w:val="clear" w:color="auto" w:fill="FFFFFF"/>
      <w:suppressAutoHyphens w:val="0"/>
      <w:spacing w:line="542" w:lineRule="exact"/>
      <w:outlineLvl w:val="3"/>
    </w:pPr>
    <w:rPr>
      <w:rFonts w:asciiTheme="minorHAnsi" w:eastAsiaTheme="minorHAnsi" w:hAnsiTheme="minorHAnsi" w:cstheme="minorBidi"/>
      <w:b/>
      <w:bCs/>
      <w:color w:val="auto"/>
      <w:kern w:val="2"/>
      <w:sz w:val="21"/>
      <w:szCs w:val="21"/>
      <w:lang w:bidi="ar-SA"/>
      <w14:ligatures w14:val="standardContextual"/>
    </w:rPr>
  </w:style>
  <w:style w:type="character" w:customStyle="1" w:styleId="Nagwek42Bezpogrubienia1">
    <w:name w:val="Nagłówek #4 (2) + Bez pogrubienia1"/>
    <w:rsid w:val="000D55B7"/>
    <w:rPr>
      <w:rFonts w:ascii="Times New Roman" w:hAnsi="Times New Roman" w:cs="Times New Roman"/>
      <w:b/>
      <w:bCs/>
      <w:spacing w:val="0"/>
      <w:sz w:val="21"/>
      <w:szCs w:val="21"/>
      <w:lang w:bidi="ar-SA"/>
    </w:rPr>
  </w:style>
  <w:style w:type="character" w:customStyle="1" w:styleId="Nagwek35">
    <w:name w:val="Nagłówek #3 (5)_"/>
    <w:link w:val="Nagwek350"/>
    <w:locked/>
    <w:rsid w:val="000D55B7"/>
    <w:rPr>
      <w:spacing w:val="40"/>
      <w:sz w:val="26"/>
      <w:szCs w:val="26"/>
      <w:shd w:val="clear" w:color="auto" w:fill="FFFFFF"/>
    </w:rPr>
  </w:style>
  <w:style w:type="character" w:customStyle="1" w:styleId="Nagwek50">
    <w:name w:val="Nagłówek #5_"/>
    <w:link w:val="Nagwek51"/>
    <w:locked/>
    <w:rsid w:val="000D55B7"/>
    <w:rPr>
      <w:sz w:val="21"/>
      <w:szCs w:val="21"/>
      <w:shd w:val="clear" w:color="auto" w:fill="FFFFFF"/>
    </w:rPr>
  </w:style>
  <w:style w:type="character" w:customStyle="1" w:styleId="Nagwek40">
    <w:name w:val="Nagłówek #4_"/>
    <w:link w:val="Nagwek41"/>
    <w:locked/>
    <w:rsid w:val="000D55B7"/>
    <w:rPr>
      <w:sz w:val="21"/>
      <w:szCs w:val="21"/>
      <w:shd w:val="clear" w:color="auto" w:fill="FFFFFF"/>
    </w:rPr>
  </w:style>
  <w:style w:type="character" w:customStyle="1" w:styleId="Nagwek43">
    <w:name w:val="Nagłówek #4"/>
    <w:basedOn w:val="Nagwek40"/>
    <w:rsid w:val="000D55B7"/>
    <w:rPr>
      <w:sz w:val="21"/>
      <w:szCs w:val="21"/>
      <w:shd w:val="clear" w:color="auto" w:fill="FFFFFF"/>
    </w:rPr>
  </w:style>
  <w:style w:type="paragraph" w:customStyle="1" w:styleId="Nagwek350">
    <w:name w:val="Nagłówek #3 (5)"/>
    <w:basedOn w:val="Normalny"/>
    <w:link w:val="Nagwek35"/>
    <w:rsid w:val="000D55B7"/>
    <w:pPr>
      <w:widowControl/>
      <w:shd w:val="clear" w:color="auto" w:fill="FFFFFF"/>
      <w:suppressAutoHyphens w:val="0"/>
      <w:spacing w:before="1080" w:line="413" w:lineRule="exact"/>
      <w:jc w:val="center"/>
      <w:outlineLvl w:val="2"/>
    </w:pPr>
    <w:rPr>
      <w:rFonts w:asciiTheme="minorHAnsi" w:eastAsiaTheme="minorHAnsi" w:hAnsiTheme="minorHAnsi" w:cstheme="minorBidi"/>
      <w:color w:val="auto"/>
      <w:spacing w:val="40"/>
      <w:kern w:val="2"/>
      <w:sz w:val="26"/>
      <w:szCs w:val="26"/>
      <w:lang w:bidi="ar-SA"/>
      <w14:ligatures w14:val="standardContextual"/>
    </w:rPr>
  </w:style>
  <w:style w:type="paragraph" w:customStyle="1" w:styleId="Nagwek51">
    <w:name w:val="Nagłówek #5"/>
    <w:basedOn w:val="Normalny"/>
    <w:link w:val="Nagwek50"/>
    <w:rsid w:val="000D55B7"/>
    <w:pPr>
      <w:widowControl/>
      <w:shd w:val="clear" w:color="auto" w:fill="FFFFFF"/>
      <w:suppressAutoHyphens w:val="0"/>
      <w:spacing w:before="360" w:line="413" w:lineRule="exact"/>
      <w:outlineLvl w:val="4"/>
    </w:pPr>
    <w:rPr>
      <w:rFonts w:asciiTheme="minorHAnsi" w:eastAsiaTheme="minorHAnsi" w:hAnsiTheme="minorHAnsi" w:cstheme="minorBidi"/>
      <w:color w:val="auto"/>
      <w:kern w:val="2"/>
      <w:sz w:val="21"/>
      <w:szCs w:val="21"/>
      <w:lang w:bidi="ar-SA"/>
      <w14:ligatures w14:val="standardContextual"/>
    </w:rPr>
  </w:style>
  <w:style w:type="paragraph" w:customStyle="1" w:styleId="Nagwek41">
    <w:name w:val="Nagłówek #41"/>
    <w:basedOn w:val="Normalny"/>
    <w:link w:val="Nagwek40"/>
    <w:rsid w:val="000D55B7"/>
    <w:pPr>
      <w:widowControl/>
      <w:shd w:val="clear" w:color="auto" w:fill="FFFFFF"/>
      <w:suppressAutoHyphens w:val="0"/>
      <w:spacing w:before="420" w:line="413" w:lineRule="exact"/>
      <w:outlineLvl w:val="3"/>
    </w:pPr>
    <w:rPr>
      <w:rFonts w:asciiTheme="minorHAnsi" w:eastAsiaTheme="minorHAnsi" w:hAnsiTheme="minorHAnsi" w:cstheme="minorBidi"/>
      <w:color w:val="auto"/>
      <w:kern w:val="2"/>
      <w:sz w:val="21"/>
      <w:szCs w:val="21"/>
      <w:lang w:bidi="ar-SA"/>
      <w14:ligatures w14:val="standardContextual"/>
    </w:rPr>
  </w:style>
  <w:style w:type="paragraph" w:styleId="Mapadokumentu">
    <w:name w:val="Document Map"/>
    <w:basedOn w:val="Normalny"/>
    <w:link w:val="MapadokumentuZnak"/>
    <w:uiPriority w:val="99"/>
    <w:semiHidden/>
    <w:rsid w:val="000D55B7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0D55B7"/>
    <w:rPr>
      <w:rFonts w:ascii="Tahoma" w:eastAsia="Lucida Sans Unicode" w:hAnsi="Tahoma" w:cs="Tahoma"/>
      <w:color w:val="000000"/>
      <w:kern w:val="0"/>
      <w:sz w:val="20"/>
      <w:szCs w:val="20"/>
      <w:shd w:val="clear" w:color="auto" w:fill="000080"/>
      <w:lang w:bidi="en-US"/>
      <w14:ligatures w14:val="none"/>
    </w:rPr>
  </w:style>
  <w:style w:type="character" w:styleId="Numerstrony">
    <w:name w:val="page number"/>
    <w:basedOn w:val="Domylnaczcionkaakapitu"/>
    <w:rsid w:val="000D55B7"/>
  </w:style>
  <w:style w:type="table" w:styleId="Tabela-Wspczesny">
    <w:name w:val="Table Contemporary"/>
    <w:basedOn w:val="Standardowy"/>
    <w:rsid w:val="000D55B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kstdymka">
    <w:name w:val="Balloon Text"/>
    <w:basedOn w:val="Normalny"/>
    <w:link w:val="TekstdymkaZnak"/>
    <w:uiPriority w:val="99"/>
    <w:rsid w:val="000D55B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0D55B7"/>
    <w:rPr>
      <w:rFonts w:ascii="Tahoma" w:eastAsia="Lucida Sans Unicode" w:hAnsi="Tahoma" w:cs="Tahoma"/>
      <w:color w:val="000000"/>
      <w:kern w:val="0"/>
      <w:sz w:val="16"/>
      <w:szCs w:val="16"/>
      <w:lang w:val="x-none" w:bidi="en-US"/>
      <w14:ligatures w14:val="none"/>
    </w:rPr>
  </w:style>
  <w:style w:type="paragraph" w:styleId="NormalnyWeb">
    <w:name w:val="Normal (Web)"/>
    <w:basedOn w:val="Normalny"/>
    <w:uiPriority w:val="99"/>
    <w:rsid w:val="000D55B7"/>
    <w:pPr>
      <w:widowControl/>
      <w:suppressAutoHyphens w:val="0"/>
      <w:spacing w:before="100" w:beforeAutospacing="1" w:after="119"/>
    </w:pPr>
    <w:rPr>
      <w:rFonts w:eastAsia="Times New Roman" w:cs="Times New Roman"/>
      <w:color w:val="auto"/>
      <w:lang w:eastAsia="pl-PL" w:bidi="ar-SA"/>
    </w:rPr>
  </w:style>
  <w:style w:type="character" w:customStyle="1" w:styleId="tabulatory">
    <w:name w:val="tabulatory"/>
    <w:rsid w:val="000D55B7"/>
  </w:style>
  <w:style w:type="character" w:styleId="Hipercze">
    <w:name w:val="Hyperlink"/>
    <w:uiPriority w:val="99"/>
    <w:unhideWhenUsed/>
    <w:rsid w:val="000D55B7"/>
    <w:rPr>
      <w:color w:val="0000FF"/>
      <w:u w:val="single"/>
    </w:rPr>
  </w:style>
  <w:style w:type="character" w:styleId="Odwoaniedokomentarza">
    <w:name w:val="annotation reference"/>
    <w:rsid w:val="000D55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D55B7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55B7"/>
    <w:rPr>
      <w:rFonts w:ascii="Times New Roman" w:eastAsia="Lucida Sans Unicode" w:hAnsi="Times New Roman" w:cs="Tahoma"/>
      <w:color w:val="000000"/>
      <w:kern w:val="0"/>
      <w:sz w:val="20"/>
      <w:szCs w:val="20"/>
      <w:lang w:val="x-none" w:bidi="en-US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D55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0D55B7"/>
    <w:rPr>
      <w:rFonts w:ascii="Times New Roman" w:eastAsia="Lucida Sans Unicode" w:hAnsi="Times New Roman" w:cs="Tahoma"/>
      <w:b/>
      <w:bCs/>
      <w:color w:val="000000"/>
      <w:kern w:val="0"/>
      <w:sz w:val="20"/>
      <w:szCs w:val="20"/>
      <w:lang w:val="x-none" w:bidi="en-US"/>
      <w14:ligatures w14:val="none"/>
    </w:rPr>
  </w:style>
  <w:style w:type="paragraph" w:styleId="Poprawka">
    <w:name w:val="Revision"/>
    <w:hidden/>
    <w:uiPriority w:val="99"/>
    <w:semiHidden/>
    <w:rsid w:val="000D55B7"/>
    <w:pPr>
      <w:spacing w:after="0" w:line="240" w:lineRule="auto"/>
    </w:pPr>
    <w:rPr>
      <w:rFonts w:ascii="Times New Roman" w:eastAsia="Lucida Sans Unicode" w:hAnsi="Times New Roman" w:cs="Tahoma"/>
      <w:color w:val="000000"/>
      <w:kern w:val="0"/>
      <w:sz w:val="24"/>
      <w:szCs w:val="24"/>
      <w:lang w:bidi="en-US"/>
      <w14:ligatures w14:val="none"/>
    </w:rPr>
  </w:style>
  <w:style w:type="numbering" w:customStyle="1" w:styleId="Bezlisty1">
    <w:name w:val="Bez listy1"/>
    <w:next w:val="Bezlisty"/>
    <w:uiPriority w:val="99"/>
    <w:semiHidden/>
    <w:unhideWhenUsed/>
    <w:rsid w:val="000D55B7"/>
  </w:style>
  <w:style w:type="paragraph" w:customStyle="1" w:styleId="p1">
    <w:name w:val="p1"/>
    <w:basedOn w:val="Normalny"/>
    <w:uiPriority w:val="99"/>
    <w:rsid w:val="000D55B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pl-PL" w:bidi="ar-SA"/>
    </w:rPr>
  </w:style>
  <w:style w:type="paragraph" w:customStyle="1" w:styleId="p2">
    <w:name w:val="p2"/>
    <w:basedOn w:val="Normalny"/>
    <w:uiPriority w:val="99"/>
    <w:rsid w:val="000D55B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pl-PL" w:bidi="ar-SA"/>
    </w:rPr>
  </w:style>
  <w:style w:type="paragraph" w:customStyle="1" w:styleId="dtn">
    <w:name w:val="dtn"/>
    <w:basedOn w:val="Normalny"/>
    <w:uiPriority w:val="99"/>
    <w:rsid w:val="000D55B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pl-PL" w:bidi="ar-SA"/>
    </w:rPr>
  </w:style>
  <w:style w:type="character" w:customStyle="1" w:styleId="h1">
    <w:name w:val="h1"/>
    <w:rsid w:val="000D55B7"/>
    <w:rPr>
      <w:lang w:val="pl-PL"/>
    </w:rPr>
  </w:style>
  <w:style w:type="table" w:styleId="Tabela-Siatka">
    <w:name w:val="Table Grid"/>
    <w:basedOn w:val="Standardowy"/>
    <w:uiPriority w:val="39"/>
    <w:rsid w:val="000D55B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D55B7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  <w14:ligatures w14:val="none"/>
    </w:rPr>
  </w:style>
  <w:style w:type="numbering" w:customStyle="1" w:styleId="Bezlisty2">
    <w:name w:val="Bez listy2"/>
    <w:next w:val="Bezlisty"/>
    <w:semiHidden/>
    <w:rsid w:val="000D55B7"/>
  </w:style>
  <w:style w:type="character" w:customStyle="1" w:styleId="Absatz-Standardschriftart">
    <w:name w:val="Absatz-Standardschriftart"/>
    <w:rsid w:val="000D55B7"/>
  </w:style>
  <w:style w:type="character" w:customStyle="1" w:styleId="WW-Absatz-Standardschriftart">
    <w:name w:val="WW-Absatz-Standardschriftart"/>
    <w:rsid w:val="000D55B7"/>
  </w:style>
  <w:style w:type="character" w:customStyle="1" w:styleId="Domylnaczcionkaakapitu1">
    <w:name w:val="Domyślna czcionka akapitu1"/>
    <w:rsid w:val="000D55B7"/>
  </w:style>
  <w:style w:type="character" w:customStyle="1" w:styleId="Odwoaniedokomentarza1">
    <w:name w:val="Odwołanie do komentarza1"/>
    <w:rsid w:val="000D55B7"/>
    <w:rPr>
      <w:sz w:val="16"/>
      <w:szCs w:val="16"/>
    </w:rPr>
  </w:style>
  <w:style w:type="paragraph" w:styleId="Lista">
    <w:name w:val="List"/>
    <w:basedOn w:val="Tekstpodstawowy"/>
    <w:uiPriority w:val="99"/>
    <w:rsid w:val="000D55B7"/>
    <w:pPr>
      <w:widowControl/>
    </w:pPr>
    <w:rPr>
      <w:rFonts w:eastAsia="Times New Roman"/>
      <w:color w:val="auto"/>
      <w:szCs w:val="24"/>
      <w:lang w:eastAsia="ar-SA" w:bidi="ar-SA"/>
    </w:rPr>
  </w:style>
  <w:style w:type="paragraph" w:customStyle="1" w:styleId="Podpis1">
    <w:name w:val="Podpis1"/>
    <w:basedOn w:val="Normalny"/>
    <w:uiPriority w:val="99"/>
    <w:rsid w:val="000D55B7"/>
    <w:pPr>
      <w:widowControl/>
      <w:suppressLineNumbers/>
      <w:spacing w:before="120" w:after="120"/>
    </w:pPr>
    <w:rPr>
      <w:rFonts w:ascii="Arial" w:eastAsia="Times New Roman" w:hAnsi="Arial"/>
      <w:i/>
      <w:iCs/>
      <w:color w:val="auto"/>
      <w:lang w:eastAsia="ar-SA" w:bidi="ar-SA"/>
    </w:rPr>
  </w:style>
  <w:style w:type="paragraph" w:customStyle="1" w:styleId="Indeks">
    <w:name w:val="Indeks"/>
    <w:basedOn w:val="Normalny"/>
    <w:uiPriority w:val="99"/>
    <w:rsid w:val="000D55B7"/>
    <w:pPr>
      <w:widowControl/>
      <w:suppressLineNumbers/>
    </w:pPr>
    <w:rPr>
      <w:rFonts w:ascii="Arial" w:eastAsia="Times New Roman" w:hAnsi="Arial"/>
      <w:color w:val="auto"/>
      <w:lang w:eastAsia="ar-SA" w:bidi="ar-SA"/>
    </w:rPr>
  </w:style>
  <w:style w:type="paragraph" w:customStyle="1" w:styleId="Tekstkomentarza1">
    <w:name w:val="Tekst komentarza1"/>
    <w:basedOn w:val="Normalny"/>
    <w:uiPriority w:val="99"/>
    <w:rsid w:val="000D55B7"/>
    <w:pPr>
      <w:widowControl/>
    </w:pPr>
    <w:rPr>
      <w:rFonts w:ascii="Arial" w:eastAsia="Times New Roman" w:hAnsi="Arial" w:cs="Times New Roman"/>
      <w:color w:val="auto"/>
      <w:sz w:val="20"/>
      <w:szCs w:val="20"/>
      <w:lang w:eastAsia="ar-SA" w:bidi="ar-SA"/>
    </w:rPr>
  </w:style>
  <w:style w:type="table" w:customStyle="1" w:styleId="Tabela-Siatka1">
    <w:name w:val="Tabela - Siatka1"/>
    <w:basedOn w:val="Standardowy"/>
    <w:next w:val="Tabela-Siatka"/>
    <w:rsid w:val="000D55B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rsid w:val="000D55B7"/>
    <w:pPr>
      <w:widowControl/>
    </w:pPr>
    <w:rPr>
      <w:rFonts w:ascii="Arial" w:eastAsia="Times New Roman" w:hAnsi="Arial" w:cs="Times New Roman"/>
      <w:color w:val="auto"/>
      <w:sz w:val="20"/>
      <w:szCs w:val="20"/>
      <w:lang w:val="x-none" w:eastAsia="ar-SA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D55B7"/>
    <w:rPr>
      <w:rFonts w:ascii="Arial" w:eastAsia="Times New Roman" w:hAnsi="Arial" w:cs="Times New Roman"/>
      <w:kern w:val="0"/>
      <w:sz w:val="20"/>
      <w:szCs w:val="20"/>
      <w:lang w:val="x-none" w:eastAsia="ar-SA"/>
      <w14:ligatures w14:val="none"/>
    </w:rPr>
  </w:style>
  <w:style w:type="character" w:styleId="Odwoanieprzypisukocowego">
    <w:name w:val="endnote reference"/>
    <w:rsid w:val="000D55B7"/>
    <w:rPr>
      <w:vertAlign w:val="superscript"/>
    </w:rPr>
  </w:style>
  <w:style w:type="paragraph" w:styleId="Bezodstpw">
    <w:name w:val="No Spacing"/>
    <w:uiPriority w:val="1"/>
    <w:qFormat/>
    <w:rsid w:val="000D55B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Pogrubienie">
    <w:name w:val="Strong"/>
    <w:uiPriority w:val="22"/>
    <w:qFormat/>
    <w:rsid w:val="000D55B7"/>
    <w:rPr>
      <w:b/>
      <w:bCs/>
    </w:rPr>
  </w:style>
  <w:style w:type="character" w:styleId="UyteHipercze">
    <w:name w:val="FollowedHyperlink"/>
    <w:uiPriority w:val="99"/>
    <w:unhideWhenUsed/>
    <w:rsid w:val="000D55B7"/>
    <w:rPr>
      <w:color w:val="954F72"/>
      <w:u w:val="single"/>
    </w:rPr>
  </w:style>
  <w:style w:type="paragraph" w:customStyle="1" w:styleId="msonormal0">
    <w:name w:val="msonormal"/>
    <w:basedOn w:val="Normalny"/>
    <w:rsid w:val="000D55B7"/>
    <w:pPr>
      <w:widowControl/>
      <w:suppressAutoHyphens w:val="0"/>
      <w:spacing w:before="100" w:beforeAutospacing="1" w:after="119"/>
    </w:pPr>
    <w:rPr>
      <w:rFonts w:eastAsia="Times New Roman" w:cs="Times New Roman"/>
      <w:color w:val="auto"/>
      <w:lang w:eastAsia="pl-PL" w:bidi="ar-SA"/>
    </w:rPr>
  </w:style>
  <w:style w:type="numbering" w:customStyle="1" w:styleId="Bezlisty3">
    <w:name w:val="Bez listy3"/>
    <w:next w:val="Bezlisty"/>
    <w:uiPriority w:val="99"/>
    <w:semiHidden/>
    <w:unhideWhenUsed/>
    <w:rsid w:val="000D55B7"/>
  </w:style>
  <w:style w:type="paragraph" w:customStyle="1" w:styleId="xl65">
    <w:name w:val="xl65"/>
    <w:basedOn w:val="Normalny"/>
    <w:rsid w:val="000D55B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Bookman Old Style" w:eastAsia="Times New Roman" w:hAnsi="Bookman Old Style" w:cs="Times New Roman"/>
      <w:b/>
      <w:bCs/>
      <w:sz w:val="16"/>
      <w:szCs w:val="16"/>
      <w:lang w:eastAsia="pl-PL" w:bidi="ar-SA"/>
    </w:rPr>
  </w:style>
  <w:style w:type="paragraph" w:customStyle="1" w:styleId="xl66">
    <w:name w:val="xl66"/>
    <w:basedOn w:val="Normalny"/>
    <w:rsid w:val="000D55B7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Bookman Old Style" w:eastAsia="Times New Roman" w:hAnsi="Bookman Old Style" w:cs="Times New Roman"/>
      <w:b/>
      <w:bCs/>
      <w:sz w:val="16"/>
      <w:szCs w:val="16"/>
      <w:lang w:eastAsia="pl-PL" w:bidi="ar-SA"/>
    </w:rPr>
  </w:style>
  <w:style w:type="paragraph" w:customStyle="1" w:styleId="xl67">
    <w:name w:val="xl67"/>
    <w:basedOn w:val="Normalny"/>
    <w:rsid w:val="000D55B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Bookman Old Style" w:eastAsia="Times New Roman" w:hAnsi="Bookman Old Style" w:cs="Times New Roman"/>
      <w:sz w:val="16"/>
      <w:szCs w:val="16"/>
      <w:lang w:eastAsia="pl-PL" w:bidi="ar-SA"/>
    </w:rPr>
  </w:style>
  <w:style w:type="paragraph" w:customStyle="1" w:styleId="xl68">
    <w:name w:val="xl68"/>
    <w:basedOn w:val="Normalny"/>
    <w:rsid w:val="000D55B7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Bookman Old Style" w:eastAsia="Times New Roman" w:hAnsi="Bookman Old Style" w:cs="Times New Roman"/>
      <w:b/>
      <w:bCs/>
      <w:sz w:val="16"/>
      <w:szCs w:val="16"/>
      <w:lang w:eastAsia="pl-PL" w:bidi="ar-SA"/>
    </w:rPr>
  </w:style>
  <w:style w:type="paragraph" w:customStyle="1" w:styleId="xl69">
    <w:name w:val="xl69"/>
    <w:basedOn w:val="Normalny"/>
    <w:rsid w:val="000D55B7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Bookman Old Style" w:eastAsia="Times New Roman" w:hAnsi="Bookman Old Style" w:cs="Times New Roman"/>
      <w:b/>
      <w:bCs/>
      <w:sz w:val="16"/>
      <w:szCs w:val="16"/>
      <w:lang w:eastAsia="pl-PL" w:bidi="ar-SA"/>
    </w:rPr>
  </w:style>
  <w:style w:type="paragraph" w:customStyle="1" w:styleId="xl70">
    <w:name w:val="xl70"/>
    <w:basedOn w:val="Normalny"/>
    <w:rsid w:val="000D55B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Bookman Old Style" w:eastAsia="Times New Roman" w:hAnsi="Bookman Old Style" w:cs="Times New Roman"/>
      <w:b/>
      <w:bCs/>
      <w:sz w:val="16"/>
      <w:szCs w:val="16"/>
      <w:lang w:eastAsia="pl-PL" w:bidi="ar-SA"/>
    </w:rPr>
  </w:style>
  <w:style w:type="paragraph" w:customStyle="1" w:styleId="xl71">
    <w:name w:val="xl71"/>
    <w:basedOn w:val="Normalny"/>
    <w:rsid w:val="000D55B7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Bookman Old Style" w:eastAsia="Times New Roman" w:hAnsi="Bookman Old Style" w:cs="Times New Roman"/>
      <w:b/>
      <w:bCs/>
      <w:sz w:val="16"/>
      <w:szCs w:val="16"/>
      <w:lang w:eastAsia="pl-PL" w:bidi="ar-SA"/>
    </w:rPr>
  </w:style>
  <w:style w:type="paragraph" w:customStyle="1" w:styleId="xl72">
    <w:name w:val="xl72"/>
    <w:basedOn w:val="Normalny"/>
    <w:rsid w:val="000D55B7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color w:val="auto"/>
      <w:sz w:val="20"/>
      <w:szCs w:val="20"/>
      <w:lang w:eastAsia="pl-PL" w:bidi="ar-SA"/>
    </w:rPr>
  </w:style>
  <w:style w:type="paragraph" w:customStyle="1" w:styleId="xl75">
    <w:name w:val="xl75"/>
    <w:basedOn w:val="Normalny"/>
    <w:rsid w:val="000D55B7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pl-PL" w:bidi="ar-SA"/>
    </w:rPr>
  </w:style>
  <w:style w:type="paragraph" w:customStyle="1" w:styleId="xl76">
    <w:name w:val="xl76"/>
    <w:basedOn w:val="Normalny"/>
    <w:rsid w:val="000D55B7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pl-PL" w:bidi="ar-SA"/>
    </w:rPr>
  </w:style>
  <w:style w:type="paragraph" w:customStyle="1" w:styleId="xl77">
    <w:name w:val="xl77"/>
    <w:basedOn w:val="Normalny"/>
    <w:rsid w:val="000D55B7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pl-PL" w:bidi="ar-SA"/>
    </w:rPr>
  </w:style>
  <w:style w:type="paragraph" w:customStyle="1" w:styleId="xl78">
    <w:name w:val="xl78"/>
    <w:basedOn w:val="Normalny"/>
    <w:rsid w:val="000D55B7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b/>
      <w:bCs/>
      <w:color w:val="auto"/>
      <w:lang w:eastAsia="pl-PL" w:bidi="ar-SA"/>
    </w:rPr>
  </w:style>
  <w:style w:type="paragraph" w:customStyle="1" w:styleId="xl79">
    <w:name w:val="xl79"/>
    <w:basedOn w:val="Normalny"/>
    <w:rsid w:val="000D55B7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Bookman Old Style" w:eastAsia="Times New Roman" w:hAnsi="Bookman Old Style" w:cs="Times New Roman"/>
      <w:b/>
      <w:bCs/>
      <w:sz w:val="16"/>
      <w:szCs w:val="16"/>
      <w:lang w:eastAsia="pl-PL" w:bidi="ar-SA"/>
    </w:rPr>
  </w:style>
  <w:style w:type="paragraph" w:customStyle="1" w:styleId="xl80">
    <w:name w:val="xl80"/>
    <w:basedOn w:val="Normalny"/>
    <w:rsid w:val="000D55B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Bookman Old Style" w:eastAsia="Times New Roman" w:hAnsi="Bookman Old Style" w:cs="Times New Roman"/>
      <w:b/>
      <w:bCs/>
      <w:sz w:val="16"/>
      <w:szCs w:val="16"/>
      <w:lang w:eastAsia="pl-PL" w:bidi="ar-SA"/>
    </w:rPr>
  </w:style>
  <w:style w:type="paragraph" w:customStyle="1" w:styleId="xl81">
    <w:name w:val="xl81"/>
    <w:basedOn w:val="Normalny"/>
    <w:rsid w:val="000D55B7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Bookman Old Style" w:eastAsia="Times New Roman" w:hAnsi="Bookman Old Style" w:cs="Times New Roman"/>
      <w:sz w:val="16"/>
      <w:szCs w:val="16"/>
      <w:lang w:eastAsia="pl-PL" w:bidi="ar-SA"/>
    </w:rPr>
  </w:style>
  <w:style w:type="paragraph" w:customStyle="1" w:styleId="xl82">
    <w:name w:val="xl82"/>
    <w:basedOn w:val="Normalny"/>
    <w:rsid w:val="000D55B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Bookman Old Style" w:eastAsia="Times New Roman" w:hAnsi="Bookman Old Style" w:cs="Times New Roman"/>
      <w:sz w:val="16"/>
      <w:szCs w:val="16"/>
      <w:lang w:eastAsia="pl-PL" w:bidi="ar-SA"/>
    </w:rPr>
  </w:style>
  <w:style w:type="numbering" w:customStyle="1" w:styleId="WWNum200">
    <w:name w:val="WWNum200"/>
    <w:rsid w:val="000D55B7"/>
    <w:pPr>
      <w:numPr>
        <w:numId w:val="1"/>
      </w:numPr>
    </w:pPr>
  </w:style>
  <w:style w:type="numbering" w:customStyle="1" w:styleId="WWNum201">
    <w:name w:val="WWNum201"/>
    <w:rsid w:val="000D55B7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353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2026-03-27T11:03:00Z</cp:lastPrinted>
  <dcterms:created xsi:type="dcterms:W3CDTF">2026-03-27T11:32:00Z</dcterms:created>
  <dcterms:modified xsi:type="dcterms:W3CDTF">2026-03-27T11:48:00Z</dcterms:modified>
</cp:coreProperties>
</file>